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6C5C0" w14:textId="77777777" w:rsidR="00F3441A" w:rsidRDefault="00F3441A" w:rsidP="00A51B31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hint="eastAsia"/>
          <w:noProof/>
        </w:rPr>
        <w:drawing>
          <wp:inline distT="0" distB="0" distL="0" distR="0" wp14:anchorId="2F27B900" wp14:editId="21F10D0B">
            <wp:extent cx="5256530" cy="751711"/>
            <wp:effectExtent l="0" t="0" r="1270" b="0"/>
            <wp:docPr id="3" name="图片 3" descr="微信截图_20210622183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微信截图_202106221839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75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38E7" w14:textId="77777777" w:rsidR="00514F24" w:rsidRDefault="00A51B31" w:rsidP="00A51B31">
      <w:pPr>
        <w:jc w:val="center"/>
        <w:rPr>
          <w:rFonts w:ascii="宋体" w:eastAsia="宋体" w:hAnsi="宋体"/>
          <w:b/>
          <w:sz w:val="44"/>
          <w:szCs w:val="44"/>
        </w:rPr>
      </w:pPr>
      <w:r w:rsidRPr="00A51B31">
        <w:rPr>
          <w:rFonts w:ascii="宋体" w:eastAsia="宋体" w:hAnsi="宋体" w:hint="eastAsia"/>
          <w:b/>
          <w:sz w:val="44"/>
          <w:szCs w:val="44"/>
        </w:rPr>
        <w:t>内蒙古鑫元硅材料科技有限公司</w:t>
      </w:r>
    </w:p>
    <w:p w14:paraId="54FCF42C" w14:textId="77777777" w:rsidR="00A51B31" w:rsidRDefault="00B2075E" w:rsidP="00514F24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2</w:t>
      </w:r>
      <w:r>
        <w:rPr>
          <w:rFonts w:ascii="宋体" w:eastAsia="宋体" w:hAnsi="宋体"/>
          <w:b/>
          <w:sz w:val="44"/>
          <w:szCs w:val="44"/>
        </w:rPr>
        <w:t>022</w:t>
      </w:r>
      <w:r w:rsidR="00573182">
        <w:rPr>
          <w:rFonts w:ascii="宋体" w:eastAsia="宋体" w:hAnsi="宋体" w:hint="eastAsia"/>
          <w:b/>
          <w:sz w:val="44"/>
          <w:szCs w:val="44"/>
        </w:rPr>
        <w:t>年</w:t>
      </w:r>
      <w:r>
        <w:rPr>
          <w:rFonts w:ascii="宋体" w:eastAsia="宋体" w:hAnsi="宋体" w:hint="eastAsia"/>
          <w:b/>
          <w:sz w:val="44"/>
          <w:szCs w:val="44"/>
        </w:rPr>
        <w:t>校园招聘简章</w:t>
      </w:r>
    </w:p>
    <w:p w14:paraId="07301860" w14:textId="77777777" w:rsidR="00372C72" w:rsidRDefault="00372C72" w:rsidP="00514F24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5B23CCED" w14:textId="77777777" w:rsidR="00B2075E" w:rsidRPr="0002203A" w:rsidRDefault="002916A1" w:rsidP="0002203A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</w:rPr>
      </w:pPr>
      <w:r w:rsidRPr="0002203A">
        <w:rPr>
          <w:rFonts w:ascii="仿宋" w:eastAsia="仿宋" w:hAnsi="仿宋" w:hint="eastAsia"/>
          <w:b/>
          <w:sz w:val="32"/>
        </w:rPr>
        <w:t>企业</w:t>
      </w:r>
      <w:r w:rsidR="00F3441A" w:rsidRPr="0002203A">
        <w:rPr>
          <w:rFonts w:ascii="仿宋" w:eastAsia="仿宋" w:hAnsi="仿宋" w:hint="eastAsia"/>
          <w:b/>
          <w:sz w:val="32"/>
        </w:rPr>
        <w:t>简介</w:t>
      </w:r>
      <w:r w:rsidR="00B2075E" w:rsidRPr="0002203A">
        <w:rPr>
          <w:rFonts w:ascii="仿宋" w:eastAsia="仿宋" w:hAnsi="仿宋" w:hint="eastAsia"/>
          <w:b/>
          <w:sz w:val="32"/>
        </w:rPr>
        <w:t>：</w:t>
      </w:r>
    </w:p>
    <w:p w14:paraId="077986D4" w14:textId="77777777" w:rsidR="0002203A" w:rsidRPr="00440D50" w:rsidRDefault="0002203A" w:rsidP="00440D5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40D50">
        <w:rPr>
          <w:rFonts w:ascii="仿宋" w:eastAsia="仿宋" w:hAnsi="仿宋" w:hint="eastAsia"/>
          <w:sz w:val="24"/>
          <w:szCs w:val="24"/>
        </w:rPr>
        <w:t>协</w:t>
      </w:r>
      <w:proofErr w:type="gramStart"/>
      <w:r w:rsidRPr="00440D50">
        <w:rPr>
          <w:rFonts w:ascii="仿宋" w:eastAsia="仿宋" w:hAnsi="仿宋" w:hint="eastAsia"/>
          <w:sz w:val="24"/>
          <w:szCs w:val="24"/>
        </w:rPr>
        <w:t>鑫</w:t>
      </w:r>
      <w:proofErr w:type="gramEnd"/>
      <w:r w:rsidRPr="00440D50">
        <w:rPr>
          <w:rFonts w:ascii="仿宋" w:eastAsia="仿宋" w:hAnsi="仿宋" w:hint="eastAsia"/>
          <w:sz w:val="24"/>
          <w:szCs w:val="24"/>
        </w:rPr>
        <w:t>（集团）控股有限公司是一家以风光储氢、</w:t>
      </w:r>
      <w:proofErr w:type="gramStart"/>
      <w:r w:rsidRPr="00440D50">
        <w:rPr>
          <w:rFonts w:ascii="仿宋" w:eastAsia="仿宋" w:hAnsi="仿宋" w:hint="eastAsia"/>
          <w:sz w:val="24"/>
          <w:szCs w:val="24"/>
        </w:rPr>
        <w:t>源网荷储</w:t>
      </w:r>
      <w:proofErr w:type="gramEnd"/>
      <w:r w:rsidRPr="00440D50">
        <w:rPr>
          <w:rFonts w:ascii="仿宋" w:eastAsia="仿宋" w:hAnsi="仿宋" w:hint="eastAsia"/>
          <w:sz w:val="24"/>
          <w:szCs w:val="24"/>
        </w:rPr>
        <w:t>一体化等多种新能源、清洁能源形式为主，天然气、移动能源、国家级集成电路核心材料等关联产业协同发展，以领先的绿色低碳</w:t>
      </w:r>
      <w:proofErr w:type="gramStart"/>
      <w:r w:rsidRPr="00440D50">
        <w:rPr>
          <w:rFonts w:ascii="仿宋" w:eastAsia="仿宋" w:hAnsi="仿宋" w:hint="eastAsia"/>
          <w:sz w:val="24"/>
          <w:szCs w:val="24"/>
        </w:rPr>
        <w:t>零碳科技</w:t>
      </w:r>
      <w:proofErr w:type="gramEnd"/>
      <w:r w:rsidRPr="00440D50">
        <w:rPr>
          <w:rFonts w:ascii="仿宋" w:eastAsia="仿宋" w:hAnsi="仿宋" w:hint="eastAsia"/>
          <w:sz w:val="24"/>
          <w:szCs w:val="24"/>
        </w:rPr>
        <w:t>主导创新发展的民营龙头企业。截至目前，协</w:t>
      </w:r>
      <w:proofErr w:type="gramStart"/>
      <w:r w:rsidRPr="00440D50">
        <w:rPr>
          <w:rFonts w:ascii="仿宋" w:eastAsia="仿宋" w:hAnsi="仿宋" w:hint="eastAsia"/>
          <w:sz w:val="24"/>
          <w:szCs w:val="24"/>
        </w:rPr>
        <w:t>鑫</w:t>
      </w:r>
      <w:proofErr w:type="gramEnd"/>
      <w:r w:rsidRPr="00440D50">
        <w:rPr>
          <w:rFonts w:ascii="仿宋" w:eastAsia="仿宋" w:hAnsi="仿宋" w:hint="eastAsia"/>
          <w:sz w:val="24"/>
          <w:szCs w:val="24"/>
        </w:rPr>
        <w:t>集团资产规模近</w:t>
      </w:r>
      <w:r w:rsidRPr="00440D50">
        <w:rPr>
          <w:rFonts w:ascii="仿宋" w:eastAsia="仿宋" w:hAnsi="仿宋"/>
          <w:sz w:val="24"/>
          <w:szCs w:val="24"/>
        </w:rPr>
        <w:t>2000亿元，年度营业收入连续多年超1000亿元。旗下</w:t>
      </w:r>
      <w:r w:rsidRPr="00440D50">
        <w:rPr>
          <w:rFonts w:ascii="仿宋" w:eastAsia="仿宋" w:hAnsi="仿宋" w:hint="eastAsia"/>
          <w:color w:val="000000" w:themeColor="text1"/>
          <w:sz w:val="24"/>
          <w:szCs w:val="24"/>
        </w:rPr>
        <w:t>拥有多家A股、H股上市公司，集团员工近3万名。</w:t>
      </w:r>
      <w:r w:rsidRPr="00440D50">
        <w:rPr>
          <w:rFonts w:ascii="仿宋" w:eastAsia="仿宋" w:hAnsi="仿宋"/>
          <w:sz w:val="24"/>
          <w:szCs w:val="24"/>
        </w:rPr>
        <w:t>集团连续多年位列全球新能源500强企业前4位，中国企业500强新能源行业首位。</w:t>
      </w:r>
    </w:p>
    <w:p w14:paraId="5C36279D" w14:textId="61489A6D" w:rsidR="002A72FA" w:rsidRPr="00440D50" w:rsidRDefault="00A51B31" w:rsidP="00440D5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40D50">
        <w:rPr>
          <w:rFonts w:ascii="仿宋" w:eastAsia="仿宋" w:hAnsi="仿宋"/>
          <w:sz w:val="24"/>
          <w:szCs w:val="24"/>
        </w:rPr>
        <w:t>内蒙古鑫元硅材料科技有限公司</w:t>
      </w:r>
      <w:r w:rsidR="00C601C6" w:rsidRPr="00440D50">
        <w:rPr>
          <w:rFonts w:ascii="仿宋" w:eastAsia="仿宋" w:hAnsi="仿宋" w:hint="eastAsia"/>
          <w:sz w:val="24"/>
          <w:szCs w:val="24"/>
        </w:rPr>
        <w:t>是协</w:t>
      </w:r>
      <w:proofErr w:type="gramStart"/>
      <w:r w:rsidR="00C601C6" w:rsidRPr="00440D50">
        <w:rPr>
          <w:rFonts w:ascii="仿宋" w:eastAsia="仿宋" w:hAnsi="仿宋" w:hint="eastAsia"/>
          <w:sz w:val="24"/>
          <w:szCs w:val="24"/>
        </w:rPr>
        <w:t>鑫</w:t>
      </w:r>
      <w:proofErr w:type="gramEnd"/>
      <w:r w:rsidR="00C601C6" w:rsidRPr="00440D50">
        <w:rPr>
          <w:rFonts w:ascii="仿宋" w:eastAsia="仿宋" w:hAnsi="仿宋" w:hint="eastAsia"/>
          <w:sz w:val="24"/>
          <w:szCs w:val="24"/>
        </w:rPr>
        <w:t>（集团）控股有限公司保利协</w:t>
      </w:r>
      <w:proofErr w:type="gramStart"/>
      <w:r w:rsidR="00C601C6" w:rsidRPr="00440D50">
        <w:rPr>
          <w:rFonts w:ascii="仿宋" w:eastAsia="仿宋" w:hAnsi="仿宋" w:hint="eastAsia"/>
          <w:sz w:val="24"/>
          <w:szCs w:val="24"/>
        </w:rPr>
        <w:t>鑫</w:t>
      </w:r>
      <w:proofErr w:type="gramEnd"/>
      <w:r w:rsidR="00D51CE5" w:rsidRPr="00440D50">
        <w:rPr>
          <w:rFonts w:ascii="仿宋" w:eastAsia="仿宋" w:hAnsi="仿宋" w:hint="eastAsia"/>
          <w:sz w:val="24"/>
          <w:szCs w:val="24"/>
        </w:rPr>
        <w:t>光</w:t>
      </w:r>
      <w:proofErr w:type="gramStart"/>
      <w:r w:rsidR="00D51CE5" w:rsidRPr="00440D50">
        <w:rPr>
          <w:rFonts w:ascii="仿宋" w:eastAsia="仿宋" w:hAnsi="仿宋" w:hint="eastAsia"/>
          <w:sz w:val="24"/>
          <w:szCs w:val="24"/>
        </w:rPr>
        <w:t>伏</w:t>
      </w:r>
      <w:r w:rsidR="00C601C6" w:rsidRPr="00440D50">
        <w:rPr>
          <w:rFonts w:ascii="仿宋" w:eastAsia="仿宋" w:hAnsi="仿宋" w:hint="eastAsia"/>
          <w:sz w:val="24"/>
          <w:szCs w:val="24"/>
        </w:rPr>
        <w:t>板块</w:t>
      </w:r>
      <w:proofErr w:type="gramEnd"/>
      <w:r w:rsidR="00C601C6" w:rsidRPr="00440D50">
        <w:rPr>
          <w:rFonts w:ascii="仿宋" w:eastAsia="仿宋" w:hAnsi="仿宋" w:hint="eastAsia"/>
          <w:sz w:val="24"/>
          <w:szCs w:val="24"/>
        </w:rPr>
        <w:t>在</w:t>
      </w:r>
      <w:r w:rsidR="00C601C6" w:rsidRPr="00440D50">
        <w:rPr>
          <w:rFonts w:ascii="仿宋" w:eastAsia="仿宋" w:hAnsi="仿宋"/>
          <w:sz w:val="24"/>
          <w:szCs w:val="24"/>
        </w:rPr>
        <w:t>包头</w:t>
      </w:r>
      <w:r w:rsidR="00C601C6" w:rsidRPr="00440D50">
        <w:rPr>
          <w:rFonts w:ascii="仿宋" w:eastAsia="仿宋" w:hAnsi="仿宋" w:hint="eastAsia"/>
          <w:sz w:val="24"/>
          <w:szCs w:val="24"/>
        </w:rPr>
        <w:t>市</w:t>
      </w:r>
      <w:r w:rsidR="00470409" w:rsidRPr="00440D50">
        <w:rPr>
          <w:rFonts w:ascii="仿宋" w:eastAsia="仿宋" w:hAnsi="仿宋" w:hint="eastAsia"/>
          <w:sz w:val="24"/>
          <w:szCs w:val="24"/>
        </w:rPr>
        <w:t>投资</w:t>
      </w:r>
      <w:r w:rsidR="00C601C6" w:rsidRPr="00440D50">
        <w:rPr>
          <w:rFonts w:ascii="仿宋" w:eastAsia="仿宋" w:hAnsi="仿宋" w:hint="eastAsia"/>
          <w:sz w:val="24"/>
          <w:szCs w:val="24"/>
        </w:rPr>
        <w:t>的全资子公司，</w:t>
      </w:r>
      <w:r w:rsidRPr="00440D50">
        <w:rPr>
          <w:rFonts w:ascii="仿宋" w:eastAsia="仿宋" w:hAnsi="仿宋"/>
          <w:sz w:val="24"/>
          <w:szCs w:val="24"/>
        </w:rPr>
        <w:t>成立于2021年4月2</w:t>
      </w:r>
      <w:r w:rsidR="00C601C6" w:rsidRPr="00440D50">
        <w:rPr>
          <w:rFonts w:ascii="仿宋" w:eastAsia="仿宋" w:hAnsi="仿宋"/>
          <w:sz w:val="24"/>
          <w:szCs w:val="24"/>
        </w:rPr>
        <w:t>日</w:t>
      </w:r>
      <w:r w:rsidR="00470D57" w:rsidRPr="00440D50">
        <w:rPr>
          <w:rFonts w:ascii="仿宋" w:eastAsia="仿宋" w:hAnsi="仿宋" w:hint="eastAsia"/>
          <w:sz w:val="24"/>
          <w:szCs w:val="24"/>
        </w:rPr>
        <w:t>。</w:t>
      </w:r>
      <w:r w:rsidR="002A72FA" w:rsidRPr="00440D50">
        <w:rPr>
          <w:rFonts w:ascii="仿宋" w:eastAsia="仿宋" w:hAnsi="仿宋" w:hint="eastAsia"/>
          <w:sz w:val="24"/>
          <w:szCs w:val="24"/>
        </w:rPr>
        <w:t>公司总占地面积5</w:t>
      </w:r>
      <w:r w:rsidR="002A72FA" w:rsidRPr="00440D50">
        <w:rPr>
          <w:rFonts w:ascii="仿宋" w:eastAsia="仿宋" w:hAnsi="仿宋"/>
          <w:sz w:val="24"/>
          <w:szCs w:val="24"/>
        </w:rPr>
        <w:t>000</w:t>
      </w:r>
      <w:r w:rsidR="00BE12CF" w:rsidRPr="00440D50">
        <w:rPr>
          <w:rFonts w:ascii="仿宋" w:eastAsia="仿宋" w:hAnsi="仿宋" w:hint="eastAsia"/>
          <w:sz w:val="24"/>
          <w:szCs w:val="24"/>
        </w:rPr>
        <w:t>亩，</w:t>
      </w:r>
      <w:r w:rsidR="002A72FA" w:rsidRPr="00440D50">
        <w:rPr>
          <w:rFonts w:ascii="仿宋" w:eastAsia="仿宋" w:hAnsi="仿宋" w:hint="eastAsia"/>
          <w:sz w:val="24"/>
          <w:szCs w:val="24"/>
        </w:rPr>
        <w:t>投资3</w:t>
      </w:r>
      <w:r w:rsidR="002A72FA" w:rsidRPr="00440D50">
        <w:rPr>
          <w:rFonts w:ascii="仿宋" w:eastAsia="仿宋" w:hAnsi="仿宋"/>
          <w:sz w:val="24"/>
          <w:szCs w:val="24"/>
        </w:rPr>
        <w:t>00</w:t>
      </w:r>
      <w:r w:rsidR="00470D57" w:rsidRPr="00440D50">
        <w:rPr>
          <w:rFonts w:ascii="仿宋" w:eastAsia="仿宋" w:hAnsi="仿宋" w:hint="eastAsia"/>
          <w:sz w:val="24"/>
          <w:szCs w:val="24"/>
        </w:rPr>
        <w:t>亿元。</w:t>
      </w:r>
      <w:r w:rsidR="002A72FA" w:rsidRPr="00440D50">
        <w:rPr>
          <w:rFonts w:ascii="仿宋" w:eastAsia="仿宋" w:hAnsi="仿宋" w:hint="eastAsia"/>
          <w:sz w:val="24"/>
          <w:szCs w:val="24"/>
        </w:rPr>
        <w:t>项目共分三期建设，其中一期1</w:t>
      </w:r>
      <w:r w:rsidR="002A72FA" w:rsidRPr="00440D50">
        <w:rPr>
          <w:rFonts w:ascii="仿宋" w:eastAsia="仿宋" w:hAnsi="仿宋"/>
          <w:sz w:val="24"/>
          <w:szCs w:val="24"/>
        </w:rPr>
        <w:t>0</w:t>
      </w:r>
      <w:r w:rsidR="002A72FA" w:rsidRPr="00440D50">
        <w:rPr>
          <w:rFonts w:ascii="仿宋" w:eastAsia="仿宋" w:hAnsi="仿宋" w:hint="eastAsia"/>
          <w:sz w:val="24"/>
          <w:szCs w:val="24"/>
        </w:rPr>
        <w:t>万吨/年颗粒硅</w:t>
      </w:r>
      <w:r w:rsidR="002916A1" w:rsidRPr="00440D50">
        <w:rPr>
          <w:rFonts w:ascii="仿宋" w:eastAsia="仿宋" w:hAnsi="仿宋" w:hint="eastAsia"/>
          <w:sz w:val="24"/>
          <w:szCs w:val="24"/>
        </w:rPr>
        <w:t>项目、1</w:t>
      </w:r>
      <w:r w:rsidR="002916A1" w:rsidRPr="00440D50">
        <w:rPr>
          <w:rFonts w:ascii="仿宋" w:eastAsia="仿宋" w:hAnsi="仿宋"/>
          <w:sz w:val="24"/>
          <w:szCs w:val="24"/>
        </w:rPr>
        <w:t>5</w:t>
      </w:r>
      <w:r w:rsidR="002916A1" w:rsidRPr="00440D50">
        <w:rPr>
          <w:rFonts w:ascii="仿宋" w:eastAsia="仿宋" w:hAnsi="仿宋" w:hint="eastAsia"/>
          <w:sz w:val="24"/>
          <w:szCs w:val="24"/>
        </w:rPr>
        <w:t>万吨/年纳米硅项目</w:t>
      </w:r>
      <w:r w:rsidR="002A72FA" w:rsidRPr="00440D50">
        <w:rPr>
          <w:rFonts w:ascii="仿宋" w:eastAsia="仿宋" w:hAnsi="仿宋" w:hint="eastAsia"/>
          <w:sz w:val="24"/>
          <w:szCs w:val="24"/>
        </w:rPr>
        <w:t>占地面积1</w:t>
      </w:r>
      <w:r w:rsidR="002A72FA" w:rsidRPr="00440D50">
        <w:rPr>
          <w:rFonts w:ascii="仿宋" w:eastAsia="仿宋" w:hAnsi="仿宋"/>
          <w:sz w:val="24"/>
          <w:szCs w:val="24"/>
        </w:rPr>
        <w:t>498</w:t>
      </w:r>
      <w:r w:rsidR="002A72FA" w:rsidRPr="00440D50">
        <w:rPr>
          <w:rFonts w:ascii="仿宋" w:eastAsia="仿宋" w:hAnsi="仿宋" w:hint="eastAsia"/>
          <w:sz w:val="24"/>
          <w:szCs w:val="24"/>
        </w:rPr>
        <w:t>亩，总投资8</w:t>
      </w:r>
      <w:r w:rsidR="002A72FA" w:rsidRPr="00440D50">
        <w:rPr>
          <w:rFonts w:ascii="仿宋" w:eastAsia="仿宋" w:hAnsi="仿宋"/>
          <w:sz w:val="24"/>
          <w:szCs w:val="24"/>
        </w:rPr>
        <w:t>9</w:t>
      </w:r>
      <w:r w:rsidR="002916A1" w:rsidRPr="00440D50">
        <w:rPr>
          <w:rFonts w:ascii="仿宋" w:eastAsia="仿宋" w:hAnsi="仿宋" w:hint="eastAsia"/>
          <w:sz w:val="24"/>
          <w:szCs w:val="24"/>
        </w:rPr>
        <w:t>亿元</w:t>
      </w:r>
      <w:r w:rsidR="002A72FA" w:rsidRPr="00440D50">
        <w:rPr>
          <w:rFonts w:ascii="仿宋" w:eastAsia="仿宋" w:hAnsi="仿宋" w:hint="eastAsia"/>
          <w:sz w:val="24"/>
          <w:szCs w:val="24"/>
        </w:rPr>
        <w:t>。项目已于2</w:t>
      </w:r>
      <w:r w:rsidR="002A72FA" w:rsidRPr="00440D50">
        <w:rPr>
          <w:rFonts w:ascii="仿宋" w:eastAsia="仿宋" w:hAnsi="仿宋"/>
          <w:sz w:val="24"/>
          <w:szCs w:val="24"/>
        </w:rPr>
        <w:t>021</w:t>
      </w:r>
      <w:r w:rsidR="002A72FA" w:rsidRPr="00440D50">
        <w:rPr>
          <w:rFonts w:ascii="仿宋" w:eastAsia="仿宋" w:hAnsi="仿宋" w:hint="eastAsia"/>
          <w:sz w:val="24"/>
          <w:szCs w:val="24"/>
        </w:rPr>
        <w:t>年8月开工建设，计划于2</w:t>
      </w:r>
      <w:r w:rsidR="002A72FA" w:rsidRPr="00440D50">
        <w:rPr>
          <w:rFonts w:ascii="仿宋" w:eastAsia="仿宋" w:hAnsi="仿宋"/>
          <w:sz w:val="24"/>
          <w:szCs w:val="24"/>
        </w:rPr>
        <w:t>022</w:t>
      </w:r>
      <w:r w:rsidR="002A72FA" w:rsidRPr="00440D50">
        <w:rPr>
          <w:rFonts w:ascii="仿宋" w:eastAsia="仿宋" w:hAnsi="仿宋" w:hint="eastAsia"/>
          <w:sz w:val="24"/>
          <w:szCs w:val="24"/>
        </w:rPr>
        <w:t>年8</w:t>
      </w:r>
      <w:r w:rsidR="00470D57" w:rsidRPr="00440D50">
        <w:rPr>
          <w:rFonts w:ascii="仿宋" w:eastAsia="仿宋" w:hAnsi="仿宋" w:hint="eastAsia"/>
          <w:sz w:val="24"/>
          <w:szCs w:val="24"/>
        </w:rPr>
        <w:t>月竣工投产，</w:t>
      </w:r>
      <w:r w:rsidR="002A72FA" w:rsidRPr="00440D50">
        <w:rPr>
          <w:rFonts w:ascii="仿宋" w:eastAsia="仿宋" w:hAnsi="仿宋" w:hint="eastAsia"/>
          <w:sz w:val="24"/>
          <w:szCs w:val="24"/>
        </w:rPr>
        <w:t>项目建成投产后，可实现年产值2</w:t>
      </w:r>
      <w:r w:rsidR="002A72FA" w:rsidRPr="00440D50">
        <w:rPr>
          <w:rFonts w:ascii="仿宋" w:eastAsia="仿宋" w:hAnsi="仿宋"/>
          <w:sz w:val="24"/>
          <w:szCs w:val="24"/>
        </w:rPr>
        <w:t>50</w:t>
      </w:r>
      <w:r w:rsidR="002A72FA" w:rsidRPr="00440D50">
        <w:rPr>
          <w:rFonts w:ascii="仿宋" w:eastAsia="仿宋" w:hAnsi="仿宋" w:hint="eastAsia"/>
          <w:sz w:val="24"/>
          <w:szCs w:val="24"/>
        </w:rPr>
        <w:t>亿元，年创税收2</w:t>
      </w:r>
      <w:r w:rsidR="002A72FA" w:rsidRPr="00440D50">
        <w:rPr>
          <w:rFonts w:ascii="仿宋" w:eastAsia="仿宋" w:hAnsi="仿宋"/>
          <w:sz w:val="24"/>
          <w:szCs w:val="24"/>
        </w:rPr>
        <w:t>5</w:t>
      </w:r>
      <w:r w:rsidR="002A72FA" w:rsidRPr="00440D50">
        <w:rPr>
          <w:rFonts w:ascii="仿宋" w:eastAsia="仿宋" w:hAnsi="仿宋" w:hint="eastAsia"/>
          <w:sz w:val="24"/>
          <w:szCs w:val="24"/>
        </w:rPr>
        <w:t>亿元</w:t>
      </w:r>
      <w:r w:rsidR="00470D57" w:rsidRPr="00440D50">
        <w:rPr>
          <w:rFonts w:ascii="仿宋" w:eastAsia="仿宋" w:hAnsi="仿宋" w:hint="eastAsia"/>
          <w:sz w:val="24"/>
          <w:szCs w:val="24"/>
        </w:rPr>
        <w:t>。</w:t>
      </w:r>
    </w:p>
    <w:p w14:paraId="249A9F82" w14:textId="77777777" w:rsidR="00A51B31" w:rsidRPr="004D5E7F" w:rsidRDefault="00B2075E" w:rsidP="004D5E7F">
      <w:pPr>
        <w:ind w:firstLineChars="200" w:firstLine="643"/>
        <w:rPr>
          <w:rFonts w:ascii="仿宋" w:eastAsia="仿宋" w:hAnsi="仿宋"/>
          <w:b/>
          <w:sz w:val="32"/>
        </w:rPr>
      </w:pPr>
      <w:r w:rsidRPr="004D5E7F">
        <w:rPr>
          <w:rFonts w:ascii="仿宋" w:eastAsia="仿宋" w:hAnsi="仿宋" w:hint="eastAsia"/>
          <w:b/>
          <w:sz w:val="32"/>
        </w:rPr>
        <w:t>二</w:t>
      </w:r>
      <w:r w:rsidR="00A51B31" w:rsidRPr="004D5E7F">
        <w:rPr>
          <w:rFonts w:ascii="仿宋" w:eastAsia="仿宋" w:hAnsi="仿宋" w:hint="eastAsia"/>
          <w:b/>
          <w:sz w:val="32"/>
        </w:rPr>
        <w:t>、</w:t>
      </w:r>
      <w:r w:rsidRPr="004D5E7F">
        <w:rPr>
          <w:rFonts w:ascii="仿宋" w:eastAsia="仿宋" w:hAnsi="仿宋" w:hint="eastAsia"/>
          <w:b/>
          <w:sz w:val="32"/>
        </w:rPr>
        <w:t>岗位需求表</w:t>
      </w:r>
      <w:r w:rsidR="00A51B31" w:rsidRPr="004D5E7F">
        <w:rPr>
          <w:rFonts w:ascii="仿宋" w:eastAsia="仿宋" w:hAnsi="仿宋" w:hint="eastAsia"/>
          <w:b/>
          <w:sz w:val="32"/>
        </w:rPr>
        <w:t>：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56"/>
        <w:gridCol w:w="1275"/>
        <w:gridCol w:w="993"/>
        <w:gridCol w:w="1417"/>
      </w:tblGrid>
      <w:tr w:rsidR="002916A1" w:rsidRPr="00440D50" w14:paraId="73303975" w14:textId="77777777" w:rsidTr="002916A1">
        <w:trPr>
          <w:trHeight w:val="737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5AE6002A" w14:textId="77777777" w:rsidR="002916A1" w:rsidRPr="00440D50" w:rsidRDefault="002916A1" w:rsidP="00A67A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44A11F1A" w14:textId="77777777" w:rsidR="002916A1" w:rsidRPr="00440D50" w:rsidRDefault="002916A1" w:rsidP="001705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330C19" w14:textId="77777777" w:rsidR="002916A1" w:rsidRPr="00440D50" w:rsidRDefault="002916A1" w:rsidP="00A67A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640B3F" w14:textId="77777777" w:rsidR="002916A1" w:rsidRPr="00440D50" w:rsidRDefault="002916A1" w:rsidP="00A67A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417" w:type="dxa"/>
            <w:vAlign w:val="center"/>
          </w:tcPr>
          <w:p w14:paraId="4A106CF1" w14:textId="77777777" w:rsidR="002916A1" w:rsidRPr="00440D50" w:rsidRDefault="002916A1" w:rsidP="00A67A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薪资范围</w:t>
            </w:r>
          </w:p>
        </w:tc>
      </w:tr>
      <w:tr w:rsidR="00F96CFF" w:rsidRPr="00440D50" w14:paraId="68F67A92" w14:textId="77777777" w:rsidTr="001D018B">
        <w:trPr>
          <w:trHeight w:val="113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C35D0B3" w14:textId="77777777" w:rsidR="00F96CFF" w:rsidRPr="00440D50" w:rsidRDefault="00F96CFF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生产技术员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7943CCB" w14:textId="77777777" w:rsidR="00F96CFF" w:rsidRPr="00440D50" w:rsidRDefault="00F96CFF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冶金工程、材料成型及控制工程、金属材料工程、机械设计制造及其自动化、电气工程及其自动化、机电一体化等相关专业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ED0272" w14:textId="77777777" w:rsidR="00F96CFF" w:rsidRPr="00440D50" w:rsidRDefault="00F96CFF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本科/大专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83D34A" w14:textId="5911ADE6" w:rsidR="00F96CFF" w:rsidRPr="00440D50" w:rsidRDefault="008E5207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vAlign w:val="center"/>
          </w:tcPr>
          <w:p w14:paraId="7B4D8BBB" w14:textId="1DE6704A" w:rsidR="00F96CFF" w:rsidRPr="00440D50" w:rsidRDefault="008E5207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="00F96CFF" w:rsidRPr="00440D50">
              <w:rPr>
                <w:rFonts w:ascii="宋体" w:eastAsia="宋体" w:hAnsi="宋体" w:cs="宋体"/>
                <w:color w:val="000000"/>
                <w:kern w:val="0"/>
                <w:szCs w:val="21"/>
              </w:rPr>
              <w:t>K-7</w:t>
            </w:r>
            <w:r w:rsidR="00F96CFF"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</w:t>
            </w:r>
          </w:p>
        </w:tc>
      </w:tr>
      <w:tr w:rsidR="00F96CFF" w:rsidRPr="00440D50" w14:paraId="0DA028B4" w14:textId="77777777" w:rsidTr="00F96CFF">
        <w:trPr>
          <w:trHeight w:val="102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2C913C5" w14:textId="77777777" w:rsidR="00F96CFF" w:rsidRPr="00440D50" w:rsidRDefault="00F96CFF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设备技术员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7085984" w14:textId="77777777" w:rsidR="00F96CFF" w:rsidRPr="00440D50" w:rsidRDefault="00F96CFF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机电一体化、电气工程及其自动化、自动化、</w:t>
            </w:r>
            <w:proofErr w:type="gramStart"/>
            <w:r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过控技术</w:t>
            </w:r>
            <w:proofErr w:type="gramEnd"/>
            <w:r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与仪器、过程装备与控制工程等相关专业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5ED479" w14:textId="77777777" w:rsidR="00F96CFF" w:rsidRPr="00440D50" w:rsidRDefault="00F96CFF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本科/大专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0A16A6" w14:textId="1D5479CD" w:rsidR="00F96CFF" w:rsidRPr="00440D50" w:rsidRDefault="008E5207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7" w:type="dxa"/>
            <w:vAlign w:val="center"/>
          </w:tcPr>
          <w:p w14:paraId="2113BF57" w14:textId="26616133" w:rsidR="00F96CFF" w:rsidRPr="00440D50" w:rsidRDefault="008E5207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="00F96CFF"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K-</w:t>
            </w:r>
            <w:r w:rsidR="00F96CFF" w:rsidRPr="00440D50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="00F96CFF"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</w:t>
            </w:r>
          </w:p>
        </w:tc>
      </w:tr>
      <w:tr w:rsidR="00F96CFF" w:rsidRPr="00440D50" w14:paraId="4BC28C0F" w14:textId="77777777" w:rsidTr="00F96CFF">
        <w:trPr>
          <w:trHeight w:val="102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446286D" w14:textId="77777777" w:rsidR="00F96CFF" w:rsidRPr="00440D50" w:rsidRDefault="00F96CFF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厂务技术员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289CFCA" w14:textId="77777777" w:rsidR="00F96CFF" w:rsidRPr="00440D50" w:rsidRDefault="00F96CFF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机电一体化、电气工程及其自动化、环境工程、给排水科学与工程、应用化学等相关专业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F54B55" w14:textId="77777777" w:rsidR="00F96CFF" w:rsidRPr="00440D50" w:rsidRDefault="00F96CFF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本科/大专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57B247" w14:textId="77777777" w:rsidR="00F96CFF" w:rsidRPr="00440D50" w:rsidRDefault="00F96CFF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7" w:type="dxa"/>
            <w:vAlign w:val="center"/>
          </w:tcPr>
          <w:p w14:paraId="3B5F22B0" w14:textId="5D2E520D" w:rsidR="00F96CFF" w:rsidRPr="00440D50" w:rsidRDefault="008E5207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="00F96CFF" w:rsidRPr="00440D50">
              <w:rPr>
                <w:rFonts w:ascii="宋体" w:eastAsia="宋体" w:hAnsi="宋体" w:cs="宋体"/>
                <w:color w:val="000000"/>
                <w:kern w:val="0"/>
                <w:szCs w:val="21"/>
              </w:rPr>
              <w:t>K</w:t>
            </w:r>
            <w:r w:rsidR="00F96CFF"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 w:rsidR="00F96CFF" w:rsidRPr="00440D50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="00F96CFF"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</w:t>
            </w:r>
          </w:p>
        </w:tc>
      </w:tr>
      <w:tr w:rsidR="00F96CFF" w:rsidRPr="00440D50" w14:paraId="6704200A" w14:textId="77777777" w:rsidTr="00F96CFF">
        <w:trPr>
          <w:trHeight w:val="102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183F84A" w14:textId="77777777" w:rsidR="00F96CFF" w:rsidRPr="00440D50" w:rsidRDefault="00F96CFF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质量技术员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ED8E462" w14:textId="77777777" w:rsidR="00F96CFF" w:rsidRPr="00440D50" w:rsidRDefault="00F96CFF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冶金工程、机电一体化、电气工程及其自动化、应用化学、环境工程等相关专业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BE519B" w14:textId="77777777" w:rsidR="00F96CFF" w:rsidRPr="00440D50" w:rsidRDefault="00F96CFF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本科/大专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4D699F" w14:textId="77777777" w:rsidR="00F96CFF" w:rsidRPr="00440D50" w:rsidRDefault="00F96CFF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440D50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14:paraId="3DD9C916" w14:textId="2CC6E309" w:rsidR="00F96CFF" w:rsidRPr="00440D50" w:rsidRDefault="008E5207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="00F96CFF"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K-</w:t>
            </w:r>
            <w:r w:rsidR="00F96CFF" w:rsidRPr="00440D50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="00F96CFF" w:rsidRPr="00440D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</w:t>
            </w:r>
          </w:p>
        </w:tc>
      </w:tr>
      <w:tr w:rsidR="00F96CFF" w:rsidRPr="00440D50" w14:paraId="6A9DD474" w14:textId="77777777" w:rsidTr="002916A1">
        <w:trPr>
          <w:trHeight w:val="680"/>
          <w:jc w:val="center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244E11AD" w14:textId="77777777" w:rsidR="00F96CFF" w:rsidRPr="00440D50" w:rsidRDefault="00F96CFF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08DEDB" w14:textId="664A1AC0" w:rsidR="00F96CFF" w:rsidRPr="00440D50" w:rsidRDefault="008E5207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0D50">
              <w:rPr>
                <w:rFonts w:ascii="宋体" w:eastAsia="宋体" w:hAnsi="宋体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417" w:type="dxa"/>
            <w:vAlign w:val="center"/>
          </w:tcPr>
          <w:p w14:paraId="095A5C91" w14:textId="77777777" w:rsidR="00F96CFF" w:rsidRPr="00440D50" w:rsidRDefault="00F96CFF" w:rsidP="00F96C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43EC65AB" w14:textId="77777777" w:rsidR="00A51B31" w:rsidRPr="004D5E7F" w:rsidRDefault="00B2075E" w:rsidP="004D5E7F">
      <w:pPr>
        <w:ind w:firstLineChars="200" w:firstLine="643"/>
        <w:rPr>
          <w:rFonts w:ascii="仿宋" w:eastAsia="仿宋" w:hAnsi="仿宋"/>
          <w:b/>
          <w:sz w:val="32"/>
        </w:rPr>
      </w:pPr>
      <w:r w:rsidRPr="004D5E7F">
        <w:rPr>
          <w:rFonts w:ascii="仿宋" w:eastAsia="仿宋" w:hAnsi="仿宋" w:hint="eastAsia"/>
          <w:b/>
          <w:sz w:val="32"/>
        </w:rPr>
        <w:lastRenderedPageBreak/>
        <w:t>三、应聘条件：</w:t>
      </w:r>
    </w:p>
    <w:p w14:paraId="5F0530CE" w14:textId="3CA9792A" w:rsidR="00170585" w:rsidRPr="00440D50" w:rsidRDefault="00B2075E" w:rsidP="00440D5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40D50">
        <w:rPr>
          <w:rFonts w:ascii="仿宋" w:eastAsia="仿宋" w:hAnsi="仿宋" w:hint="eastAsia"/>
          <w:sz w:val="24"/>
          <w:szCs w:val="24"/>
        </w:rPr>
        <w:t>1</w:t>
      </w:r>
      <w:r w:rsidRPr="00440D50">
        <w:rPr>
          <w:rFonts w:ascii="仿宋" w:eastAsia="仿宋" w:hAnsi="仿宋"/>
          <w:sz w:val="24"/>
          <w:szCs w:val="24"/>
        </w:rPr>
        <w:t>.</w:t>
      </w:r>
      <w:r w:rsidR="00CF4C4E" w:rsidRPr="00440D50">
        <w:rPr>
          <w:rFonts w:ascii="仿宋" w:eastAsia="仿宋" w:hAnsi="仿宋" w:hint="eastAsia"/>
          <w:sz w:val="24"/>
          <w:szCs w:val="24"/>
        </w:rPr>
        <w:t>热爱本专业，</w:t>
      </w:r>
      <w:r w:rsidR="002C0F31" w:rsidRPr="00440D50">
        <w:rPr>
          <w:rFonts w:ascii="仿宋" w:eastAsia="仿宋" w:hAnsi="仿宋" w:hint="eastAsia"/>
          <w:sz w:val="24"/>
          <w:szCs w:val="24"/>
        </w:rPr>
        <w:t>具备</w:t>
      </w:r>
      <w:r w:rsidR="002C3B11" w:rsidRPr="00440D50">
        <w:rPr>
          <w:rFonts w:ascii="仿宋" w:eastAsia="仿宋" w:hAnsi="仿宋" w:hint="eastAsia"/>
          <w:sz w:val="24"/>
          <w:szCs w:val="24"/>
        </w:rPr>
        <w:t>良好的学习能力与沟通能力</w:t>
      </w:r>
      <w:r w:rsidRPr="00440D50">
        <w:rPr>
          <w:rFonts w:ascii="仿宋" w:eastAsia="仿宋" w:hAnsi="仿宋" w:hint="eastAsia"/>
          <w:sz w:val="24"/>
          <w:szCs w:val="24"/>
        </w:rPr>
        <w:t>；</w:t>
      </w:r>
      <w:r w:rsidR="00170585" w:rsidRPr="00440D50">
        <w:rPr>
          <w:rFonts w:ascii="仿宋" w:eastAsia="仿宋" w:hAnsi="仿宋"/>
          <w:sz w:val="24"/>
          <w:szCs w:val="24"/>
        </w:rPr>
        <w:t xml:space="preserve"> </w:t>
      </w:r>
    </w:p>
    <w:p w14:paraId="652E26F3" w14:textId="4B7D33FC" w:rsidR="00F96CFF" w:rsidRPr="00440D50" w:rsidRDefault="00170585" w:rsidP="00440D5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40D50">
        <w:rPr>
          <w:rFonts w:ascii="仿宋" w:eastAsia="仿宋" w:hAnsi="仿宋" w:hint="eastAsia"/>
          <w:sz w:val="24"/>
          <w:szCs w:val="24"/>
        </w:rPr>
        <w:t>2</w:t>
      </w:r>
      <w:r w:rsidRPr="00440D50">
        <w:rPr>
          <w:rFonts w:ascii="仿宋" w:eastAsia="仿宋" w:hAnsi="仿宋"/>
          <w:sz w:val="24"/>
          <w:szCs w:val="24"/>
        </w:rPr>
        <w:t>.</w:t>
      </w:r>
      <w:r w:rsidR="002C3B11" w:rsidRPr="00440D50">
        <w:rPr>
          <w:rFonts w:ascii="仿宋" w:eastAsia="仿宋" w:hAnsi="仿宋" w:hint="eastAsia"/>
          <w:sz w:val="24"/>
          <w:szCs w:val="24"/>
        </w:rPr>
        <w:t>在校期间学习成绩优</w:t>
      </w:r>
      <w:r w:rsidR="00CF4C4E" w:rsidRPr="00440D50">
        <w:rPr>
          <w:rFonts w:ascii="仿宋" w:eastAsia="仿宋" w:hAnsi="仿宋" w:hint="eastAsia"/>
          <w:sz w:val="24"/>
          <w:szCs w:val="24"/>
        </w:rPr>
        <w:t>良</w:t>
      </w:r>
      <w:r w:rsidR="002C3B11" w:rsidRPr="00440D50">
        <w:rPr>
          <w:rFonts w:ascii="仿宋" w:eastAsia="仿宋" w:hAnsi="仿宋" w:hint="eastAsia"/>
          <w:sz w:val="24"/>
          <w:szCs w:val="24"/>
        </w:rPr>
        <w:t>，</w:t>
      </w:r>
      <w:r w:rsidR="00CF4C4E" w:rsidRPr="00440D50">
        <w:rPr>
          <w:rFonts w:ascii="仿宋" w:eastAsia="仿宋" w:hAnsi="仿宋" w:hint="eastAsia"/>
          <w:sz w:val="24"/>
          <w:szCs w:val="24"/>
        </w:rPr>
        <w:t>有担任</w:t>
      </w:r>
      <w:r w:rsidR="002C3B11" w:rsidRPr="00440D50">
        <w:rPr>
          <w:rFonts w:ascii="仿宋" w:eastAsia="仿宋" w:hAnsi="仿宋"/>
          <w:sz w:val="24"/>
          <w:szCs w:val="24"/>
        </w:rPr>
        <w:t>学生干部</w:t>
      </w:r>
      <w:r w:rsidR="00CF4C4E" w:rsidRPr="00440D50">
        <w:rPr>
          <w:rFonts w:ascii="仿宋" w:eastAsia="仿宋" w:hAnsi="仿宋" w:hint="eastAsia"/>
          <w:sz w:val="24"/>
          <w:szCs w:val="24"/>
        </w:rPr>
        <w:t>或在校入党的，在本专业有实习经历或获得过奖学金的优先考虑；</w:t>
      </w:r>
    </w:p>
    <w:p w14:paraId="3699297F" w14:textId="55B7362C" w:rsidR="00C72CE4" w:rsidRPr="00440D50" w:rsidRDefault="00F96CFF" w:rsidP="00440D5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40D50">
        <w:rPr>
          <w:rFonts w:ascii="仿宋" w:eastAsia="仿宋" w:hAnsi="仿宋"/>
          <w:sz w:val="24"/>
          <w:szCs w:val="24"/>
        </w:rPr>
        <w:t>3.</w:t>
      </w:r>
      <w:r w:rsidR="00470D57" w:rsidRPr="00440D50">
        <w:rPr>
          <w:rFonts w:ascii="仿宋" w:eastAsia="仿宋" w:hAnsi="仿宋" w:hint="eastAsia"/>
          <w:sz w:val="24"/>
          <w:szCs w:val="24"/>
        </w:rPr>
        <w:t>有</w:t>
      </w:r>
      <w:r w:rsidRPr="00440D50">
        <w:rPr>
          <w:rFonts w:ascii="仿宋" w:eastAsia="仿宋" w:hAnsi="仿宋" w:hint="eastAsia"/>
          <w:sz w:val="24"/>
          <w:szCs w:val="24"/>
        </w:rPr>
        <w:t>文体</w:t>
      </w:r>
      <w:r w:rsidR="00470D57" w:rsidRPr="00440D50">
        <w:rPr>
          <w:rFonts w:ascii="仿宋" w:eastAsia="仿宋" w:hAnsi="仿宋" w:hint="eastAsia"/>
          <w:sz w:val="24"/>
          <w:szCs w:val="24"/>
        </w:rPr>
        <w:t>特长</w:t>
      </w:r>
      <w:r w:rsidRPr="00440D50">
        <w:rPr>
          <w:rFonts w:ascii="仿宋" w:eastAsia="仿宋" w:hAnsi="仿宋" w:hint="eastAsia"/>
          <w:sz w:val="24"/>
          <w:szCs w:val="24"/>
        </w:rPr>
        <w:t>者</w:t>
      </w:r>
      <w:r w:rsidR="002C3B11" w:rsidRPr="00440D50">
        <w:rPr>
          <w:rFonts w:ascii="仿宋" w:eastAsia="仿宋" w:hAnsi="仿宋" w:hint="eastAsia"/>
          <w:sz w:val="24"/>
          <w:szCs w:val="24"/>
        </w:rPr>
        <w:t>（公司</w:t>
      </w:r>
      <w:r w:rsidR="00437DE6" w:rsidRPr="00440D50">
        <w:rPr>
          <w:rFonts w:ascii="仿宋" w:eastAsia="仿宋" w:hAnsi="仿宋" w:hint="eastAsia"/>
          <w:sz w:val="24"/>
          <w:szCs w:val="24"/>
        </w:rPr>
        <w:t>注重文化建设，</w:t>
      </w:r>
      <w:r w:rsidR="002C3B11" w:rsidRPr="00440D50">
        <w:rPr>
          <w:rFonts w:ascii="仿宋" w:eastAsia="仿宋" w:hAnsi="仿宋" w:hint="eastAsia"/>
          <w:sz w:val="24"/>
          <w:szCs w:val="24"/>
        </w:rPr>
        <w:t>提</w:t>
      </w:r>
      <w:r w:rsidR="00437DE6" w:rsidRPr="00440D50">
        <w:rPr>
          <w:rFonts w:ascii="仿宋" w:eastAsia="仿宋" w:hAnsi="仿宋" w:hint="eastAsia"/>
          <w:sz w:val="24"/>
          <w:szCs w:val="24"/>
        </w:rPr>
        <w:t>供</w:t>
      </w:r>
      <w:r w:rsidR="002C3B11" w:rsidRPr="00440D50">
        <w:rPr>
          <w:rFonts w:ascii="仿宋" w:eastAsia="仿宋" w:hAnsi="仿宋" w:hint="eastAsia"/>
          <w:sz w:val="24"/>
          <w:szCs w:val="24"/>
        </w:rPr>
        <w:t>丰富的文体活动）</w:t>
      </w:r>
      <w:r w:rsidR="00C72CE4" w:rsidRPr="00440D50">
        <w:rPr>
          <w:rFonts w:ascii="仿宋" w:eastAsia="仿宋" w:hAnsi="仿宋" w:hint="eastAsia"/>
          <w:sz w:val="24"/>
          <w:szCs w:val="24"/>
        </w:rPr>
        <w:t>。</w:t>
      </w:r>
    </w:p>
    <w:p w14:paraId="2CD9B239" w14:textId="77777777" w:rsidR="006541AB" w:rsidRPr="00D05B63" w:rsidRDefault="00B2075E" w:rsidP="00D05B63">
      <w:pPr>
        <w:ind w:firstLineChars="200" w:firstLine="643"/>
        <w:rPr>
          <w:rFonts w:ascii="仿宋" w:eastAsia="仿宋" w:hAnsi="仿宋"/>
          <w:b/>
          <w:sz w:val="32"/>
        </w:rPr>
      </w:pPr>
      <w:r w:rsidRPr="004D5E7F">
        <w:rPr>
          <w:rFonts w:ascii="仿宋" w:eastAsia="仿宋" w:hAnsi="仿宋" w:hint="eastAsia"/>
          <w:b/>
          <w:sz w:val="32"/>
        </w:rPr>
        <w:t>四、福利待遇：</w:t>
      </w:r>
    </w:p>
    <w:p w14:paraId="3696FA51" w14:textId="77777777" w:rsidR="00C72CE4" w:rsidRPr="00440D50" w:rsidRDefault="00D05B63" w:rsidP="00440D50">
      <w:pPr>
        <w:ind w:firstLineChars="200" w:firstLine="560"/>
        <w:rPr>
          <w:rFonts w:ascii="仿宋" w:eastAsia="仿宋" w:hAnsi="仿宋"/>
          <w:sz w:val="28"/>
          <w:szCs w:val="24"/>
        </w:rPr>
      </w:pPr>
      <w:r w:rsidRPr="00440D50">
        <w:rPr>
          <w:rFonts w:ascii="仿宋" w:eastAsia="仿宋" w:hAnsi="仿宋"/>
          <w:sz w:val="28"/>
          <w:szCs w:val="24"/>
        </w:rPr>
        <w:t>1</w:t>
      </w:r>
      <w:r w:rsidR="006541AB" w:rsidRPr="00440D50">
        <w:rPr>
          <w:rFonts w:ascii="仿宋" w:eastAsia="仿宋" w:hAnsi="仿宋" w:hint="eastAsia"/>
          <w:sz w:val="28"/>
          <w:szCs w:val="24"/>
        </w:rPr>
        <w:t>.衣食住行</w:t>
      </w:r>
      <w:r w:rsidR="004D5E7F" w:rsidRPr="00440D50">
        <w:rPr>
          <w:rFonts w:ascii="仿宋" w:eastAsia="仿宋" w:hAnsi="仿宋" w:hint="eastAsia"/>
          <w:sz w:val="28"/>
          <w:szCs w:val="24"/>
        </w:rPr>
        <w:t>类</w:t>
      </w:r>
      <w:r w:rsidR="006541AB" w:rsidRPr="00440D50">
        <w:rPr>
          <w:rFonts w:ascii="仿宋" w:eastAsia="仿宋" w:hAnsi="仿宋" w:hint="eastAsia"/>
          <w:sz w:val="28"/>
          <w:szCs w:val="24"/>
        </w:rPr>
        <w:t>：</w:t>
      </w:r>
      <w:r w:rsidR="00E54703" w:rsidRPr="00440D50">
        <w:rPr>
          <w:rFonts w:ascii="仿宋" w:eastAsia="仿宋" w:hAnsi="仿宋" w:hint="eastAsia"/>
          <w:sz w:val="28"/>
          <w:szCs w:val="24"/>
        </w:rPr>
        <w:t>发放春秋、夏</w:t>
      </w:r>
      <w:r w:rsidR="00C72CE4" w:rsidRPr="00440D50">
        <w:rPr>
          <w:rFonts w:ascii="仿宋" w:eastAsia="仿宋" w:hAnsi="仿宋" w:hint="eastAsia"/>
          <w:sz w:val="28"/>
          <w:szCs w:val="24"/>
        </w:rPr>
        <w:t>季</w:t>
      </w:r>
      <w:r w:rsidR="00E54703" w:rsidRPr="00440D50">
        <w:rPr>
          <w:rFonts w:ascii="仿宋" w:eastAsia="仿宋" w:hAnsi="仿宋" w:hint="eastAsia"/>
          <w:sz w:val="28"/>
          <w:szCs w:val="24"/>
        </w:rPr>
        <w:t>、冬季工装及</w:t>
      </w:r>
      <w:r w:rsidR="006541AB" w:rsidRPr="00440D50">
        <w:rPr>
          <w:rFonts w:ascii="仿宋" w:eastAsia="仿宋" w:hAnsi="仿宋" w:hint="eastAsia"/>
          <w:sz w:val="28"/>
          <w:szCs w:val="24"/>
        </w:rPr>
        <w:t>餐费</w:t>
      </w:r>
      <w:r w:rsidR="00861FFA" w:rsidRPr="00440D50">
        <w:rPr>
          <w:rFonts w:ascii="仿宋" w:eastAsia="仿宋" w:hAnsi="仿宋" w:hint="eastAsia"/>
          <w:sz w:val="28"/>
          <w:szCs w:val="24"/>
        </w:rPr>
        <w:t>补贴、</w:t>
      </w:r>
      <w:r w:rsidR="00E54703" w:rsidRPr="00440D50">
        <w:rPr>
          <w:rFonts w:ascii="仿宋" w:eastAsia="仿宋" w:hAnsi="仿宋" w:hint="eastAsia"/>
          <w:sz w:val="28"/>
          <w:szCs w:val="24"/>
        </w:rPr>
        <w:t>提供住宿及</w:t>
      </w:r>
      <w:r w:rsidR="00861FFA" w:rsidRPr="00440D50">
        <w:rPr>
          <w:rFonts w:ascii="仿宋" w:eastAsia="仿宋" w:hAnsi="仿宋" w:hint="eastAsia"/>
          <w:sz w:val="28"/>
          <w:szCs w:val="24"/>
        </w:rPr>
        <w:t>通勤</w:t>
      </w:r>
      <w:r w:rsidR="006541AB" w:rsidRPr="00440D50">
        <w:rPr>
          <w:rFonts w:ascii="仿宋" w:eastAsia="仿宋" w:hAnsi="仿宋" w:hint="eastAsia"/>
          <w:sz w:val="28"/>
          <w:szCs w:val="24"/>
        </w:rPr>
        <w:t>；</w:t>
      </w:r>
    </w:p>
    <w:p w14:paraId="590DC573" w14:textId="77777777" w:rsidR="006541AB" w:rsidRPr="00440D50" w:rsidRDefault="00D05B63" w:rsidP="00440D50">
      <w:pPr>
        <w:ind w:firstLineChars="200" w:firstLine="560"/>
        <w:rPr>
          <w:rFonts w:ascii="仿宋" w:eastAsia="仿宋" w:hAnsi="仿宋"/>
          <w:sz w:val="28"/>
          <w:szCs w:val="24"/>
        </w:rPr>
      </w:pPr>
      <w:r w:rsidRPr="00440D50">
        <w:rPr>
          <w:rFonts w:ascii="仿宋" w:eastAsia="仿宋" w:hAnsi="仿宋"/>
          <w:sz w:val="28"/>
          <w:szCs w:val="24"/>
        </w:rPr>
        <w:t>2</w:t>
      </w:r>
      <w:r w:rsidR="006541AB" w:rsidRPr="00440D50">
        <w:rPr>
          <w:rFonts w:ascii="仿宋" w:eastAsia="仿宋" w:hAnsi="仿宋"/>
          <w:sz w:val="28"/>
          <w:szCs w:val="24"/>
        </w:rPr>
        <w:t>.</w:t>
      </w:r>
      <w:r w:rsidR="006541AB" w:rsidRPr="00440D50">
        <w:rPr>
          <w:rFonts w:ascii="仿宋" w:eastAsia="仿宋" w:hAnsi="仿宋" w:hint="eastAsia"/>
          <w:sz w:val="28"/>
          <w:szCs w:val="24"/>
        </w:rPr>
        <w:t>津补贴类：</w:t>
      </w:r>
      <w:r w:rsidR="00E54703" w:rsidRPr="00440D50">
        <w:rPr>
          <w:rFonts w:ascii="仿宋" w:eastAsia="仿宋" w:hAnsi="仿宋" w:hint="eastAsia"/>
          <w:sz w:val="28"/>
          <w:szCs w:val="24"/>
        </w:rPr>
        <w:t>提供</w:t>
      </w:r>
      <w:r w:rsidR="001A36E3" w:rsidRPr="00440D50">
        <w:rPr>
          <w:rFonts w:ascii="仿宋" w:eastAsia="仿宋" w:hAnsi="仿宋" w:hint="eastAsia"/>
          <w:sz w:val="28"/>
          <w:szCs w:val="24"/>
        </w:rPr>
        <w:t>生产</w:t>
      </w:r>
      <w:r w:rsidR="006541AB" w:rsidRPr="00440D50">
        <w:rPr>
          <w:rFonts w:ascii="仿宋" w:eastAsia="仿宋" w:hAnsi="仿宋" w:hint="eastAsia"/>
          <w:sz w:val="28"/>
          <w:szCs w:val="24"/>
        </w:rPr>
        <w:t>奖金、</w:t>
      </w:r>
      <w:r w:rsidRPr="00440D50">
        <w:rPr>
          <w:rFonts w:ascii="仿宋" w:eastAsia="仿宋" w:hAnsi="仿宋" w:hint="eastAsia"/>
          <w:sz w:val="28"/>
          <w:szCs w:val="24"/>
        </w:rPr>
        <w:t>专项奖金、</w:t>
      </w:r>
      <w:r w:rsidR="006541AB" w:rsidRPr="00440D50">
        <w:rPr>
          <w:rFonts w:ascii="仿宋" w:eastAsia="仿宋" w:hAnsi="仿宋" w:hint="eastAsia"/>
          <w:sz w:val="28"/>
          <w:szCs w:val="24"/>
        </w:rPr>
        <w:t>年终</w:t>
      </w:r>
      <w:r w:rsidR="0016166F" w:rsidRPr="00440D50">
        <w:rPr>
          <w:rFonts w:ascii="仿宋" w:eastAsia="仿宋" w:hAnsi="仿宋" w:hint="eastAsia"/>
          <w:sz w:val="28"/>
          <w:szCs w:val="24"/>
        </w:rPr>
        <w:t>奖金</w:t>
      </w:r>
      <w:r w:rsidR="00470D57" w:rsidRPr="00440D50">
        <w:rPr>
          <w:rFonts w:ascii="仿宋" w:eastAsia="仿宋" w:hAnsi="仿宋" w:hint="eastAsia"/>
          <w:sz w:val="28"/>
          <w:szCs w:val="24"/>
        </w:rPr>
        <w:t>等</w:t>
      </w:r>
      <w:r w:rsidR="00E54703" w:rsidRPr="00440D50">
        <w:rPr>
          <w:rFonts w:ascii="仿宋" w:eastAsia="仿宋" w:hAnsi="仿宋" w:hint="eastAsia"/>
          <w:sz w:val="28"/>
          <w:szCs w:val="24"/>
        </w:rPr>
        <w:t>丰富的激励方式，为员工</w:t>
      </w:r>
      <w:r w:rsidRPr="00440D50">
        <w:rPr>
          <w:rFonts w:ascii="仿宋" w:eastAsia="仿宋" w:hAnsi="仿宋" w:hint="eastAsia"/>
          <w:sz w:val="28"/>
          <w:szCs w:val="24"/>
        </w:rPr>
        <w:t>缴纳</w:t>
      </w:r>
      <w:bookmarkStart w:id="0" w:name="_GoBack"/>
      <w:bookmarkEnd w:id="0"/>
      <w:r w:rsidRPr="00440D50">
        <w:rPr>
          <w:rFonts w:ascii="仿宋" w:eastAsia="仿宋" w:hAnsi="仿宋" w:hint="eastAsia"/>
          <w:sz w:val="28"/>
          <w:szCs w:val="24"/>
        </w:rPr>
        <w:t>“六险</w:t>
      </w:r>
      <w:proofErr w:type="gramStart"/>
      <w:r w:rsidRPr="00440D50">
        <w:rPr>
          <w:rFonts w:ascii="仿宋" w:eastAsia="仿宋" w:hAnsi="仿宋" w:hint="eastAsia"/>
          <w:sz w:val="28"/>
          <w:szCs w:val="24"/>
        </w:rPr>
        <w:t>一</w:t>
      </w:r>
      <w:proofErr w:type="gramEnd"/>
      <w:r w:rsidRPr="00440D50">
        <w:rPr>
          <w:rFonts w:ascii="仿宋" w:eastAsia="仿宋" w:hAnsi="仿宋" w:hint="eastAsia"/>
          <w:sz w:val="28"/>
          <w:szCs w:val="24"/>
        </w:rPr>
        <w:t>金”（住房公积金个人及公司比例各1</w:t>
      </w:r>
      <w:r w:rsidRPr="00440D50">
        <w:rPr>
          <w:rFonts w:ascii="仿宋" w:eastAsia="仿宋" w:hAnsi="仿宋"/>
          <w:sz w:val="28"/>
          <w:szCs w:val="24"/>
        </w:rPr>
        <w:t>2%</w:t>
      </w:r>
      <w:r w:rsidRPr="00440D50">
        <w:rPr>
          <w:rFonts w:ascii="仿宋" w:eastAsia="仿宋" w:hAnsi="仿宋" w:hint="eastAsia"/>
          <w:sz w:val="28"/>
          <w:szCs w:val="24"/>
        </w:rPr>
        <w:t>），提供</w:t>
      </w:r>
      <w:r w:rsidR="00B2075E" w:rsidRPr="00440D50">
        <w:rPr>
          <w:rFonts w:ascii="仿宋" w:eastAsia="仿宋" w:hAnsi="仿宋" w:hint="eastAsia"/>
          <w:sz w:val="28"/>
          <w:szCs w:val="24"/>
        </w:rPr>
        <w:t>通讯补贴</w:t>
      </w:r>
      <w:r w:rsidR="006541AB" w:rsidRPr="00440D50">
        <w:rPr>
          <w:rFonts w:ascii="仿宋" w:eastAsia="仿宋" w:hAnsi="仿宋" w:hint="eastAsia"/>
          <w:sz w:val="28"/>
          <w:szCs w:val="24"/>
        </w:rPr>
        <w:t>、高温</w:t>
      </w:r>
      <w:r w:rsidR="00440881" w:rsidRPr="00440D50">
        <w:rPr>
          <w:rFonts w:ascii="仿宋" w:eastAsia="仿宋" w:hAnsi="仿宋" w:hint="eastAsia"/>
          <w:sz w:val="28"/>
          <w:szCs w:val="24"/>
        </w:rPr>
        <w:t>高寒</w:t>
      </w:r>
      <w:r w:rsidR="006541AB" w:rsidRPr="00440D50">
        <w:rPr>
          <w:rFonts w:ascii="仿宋" w:eastAsia="仿宋" w:hAnsi="仿宋" w:hint="eastAsia"/>
          <w:sz w:val="28"/>
          <w:szCs w:val="24"/>
        </w:rPr>
        <w:t>补贴</w:t>
      </w:r>
      <w:r w:rsidR="00F5211A" w:rsidRPr="00440D50">
        <w:rPr>
          <w:rFonts w:ascii="仿宋" w:eastAsia="仿宋" w:hAnsi="仿宋" w:hint="eastAsia"/>
          <w:sz w:val="28"/>
          <w:szCs w:val="24"/>
        </w:rPr>
        <w:t>等</w:t>
      </w:r>
      <w:r w:rsidR="006541AB" w:rsidRPr="00440D50">
        <w:rPr>
          <w:rFonts w:ascii="仿宋" w:eastAsia="仿宋" w:hAnsi="仿宋" w:hint="eastAsia"/>
          <w:sz w:val="28"/>
          <w:szCs w:val="24"/>
        </w:rPr>
        <w:t>;</w:t>
      </w:r>
    </w:p>
    <w:p w14:paraId="005CA652" w14:textId="77777777" w:rsidR="006541AB" w:rsidRPr="00440D50" w:rsidRDefault="00D05B63" w:rsidP="00440D50">
      <w:pPr>
        <w:ind w:firstLineChars="200" w:firstLine="560"/>
        <w:rPr>
          <w:rFonts w:ascii="仿宋" w:eastAsia="仿宋" w:hAnsi="仿宋"/>
          <w:sz w:val="28"/>
          <w:szCs w:val="24"/>
        </w:rPr>
      </w:pPr>
      <w:r w:rsidRPr="00440D50">
        <w:rPr>
          <w:rFonts w:ascii="仿宋" w:eastAsia="仿宋" w:hAnsi="仿宋"/>
          <w:sz w:val="28"/>
          <w:szCs w:val="24"/>
        </w:rPr>
        <w:t>3</w:t>
      </w:r>
      <w:r w:rsidR="006541AB" w:rsidRPr="00440D50">
        <w:rPr>
          <w:rFonts w:ascii="仿宋" w:eastAsia="仿宋" w:hAnsi="仿宋"/>
          <w:sz w:val="28"/>
          <w:szCs w:val="24"/>
        </w:rPr>
        <w:t>.</w:t>
      </w:r>
      <w:r w:rsidR="004D5E7F" w:rsidRPr="00440D50">
        <w:rPr>
          <w:rFonts w:ascii="仿宋" w:eastAsia="仿宋" w:hAnsi="仿宋" w:hint="eastAsia"/>
          <w:sz w:val="28"/>
          <w:szCs w:val="24"/>
        </w:rPr>
        <w:t>其他类：节日慰问金、</w:t>
      </w:r>
      <w:r w:rsidR="00F96CFF" w:rsidRPr="00440D50">
        <w:rPr>
          <w:rFonts w:ascii="仿宋" w:eastAsia="仿宋" w:hAnsi="仿宋" w:hint="eastAsia"/>
          <w:sz w:val="28"/>
          <w:szCs w:val="24"/>
        </w:rPr>
        <w:t>健康体检、</w:t>
      </w:r>
      <w:r w:rsidR="006541AB" w:rsidRPr="00440D50">
        <w:rPr>
          <w:rFonts w:ascii="仿宋" w:eastAsia="仿宋" w:hAnsi="仿宋" w:hint="eastAsia"/>
          <w:sz w:val="28"/>
          <w:szCs w:val="24"/>
        </w:rPr>
        <w:t>团建拓展</w:t>
      </w:r>
      <w:r w:rsidR="00F96CFF" w:rsidRPr="00440D50">
        <w:rPr>
          <w:rFonts w:ascii="仿宋" w:eastAsia="仿宋" w:hAnsi="仿宋" w:hint="eastAsia"/>
          <w:sz w:val="28"/>
          <w:szCs w:val="24"/>
        </w:rPr>
        <w:t>活动</w:t>
      </w:r>
      <w:r w:rsidR="006541AB" w:rsidRPr="00440D50">
        <w:rPr>
          <w:rFonts w:ascii="仿宋" w:eastAsia="仿宋" w:hAnsi="仿宋" w:hint="eastAsia"/>
          <w:sz w:val="28"/>
          <w:szCs w:val="24"/>
        </w:rPr>
        <w:t>等</w:t>
      </w:r>
      <w:r w:rsidR="00F96CFF" w:rsidRPr="00440D50">
        <w:rPr>
          <w:rFonts w:ascii="仿宋" w:eastAsia="仿宋" w:hAnsi="仿宋" w:hint="eastAsia"/>
          <w:sz w:val="28"/>
          <w:szCs w:val="24"/>
        </w:rPr>
        <w:t>；</w:t>
      </w:r>
    </w:p>
    <w:p w14:paraId="7D654D96" w14:textId="2420B85D" w:rsidR="00D05B63" w:rsidRPr="00440D50" w:rsidRDefault="00D05B63" w:rsidP="00440D50">
      <w:pPr>
        <w:ind w:firstLineChars="200" w:firstLine="560"/>
        <w:rPr>
          <w:rFonts w:ascii="仿宋" w:eastAsia="仿宋" w:hAnsi="仿宋"/>
          <w:sz w:val="28"/>
          <w:szCs w:val="24"/>
        </w:rPr>
      </w:pPr>
      <w:r w:rsidRPr="00440D50">
        <w:rPr>
          <w:rFonts w:ascii="仿宋" w:eastAsia="仿宋" w:hAnsi="仿宋" w:hint="eastAsia"/>
          <w:sz w:val="28"/>
          <w:szCs w:val="24"/>
        </w:rPr>
        <w:t>4</w:t>
      </w:r>
      <w:r w:rsidR="002C3B11" w:rsidRPr="00440D50">
        <w:rPr>
          <w:rFonts w:ascii="仿宋" w:eastAsia="仿宋" w:hAnsi="仿宋" w:hint="eastAsia"/>
          <w:sz w:val="28"/>
          <w:szCs w:val="24"/>
        </w:rPr>
        <w:t>．</w:t>
      </w:r>
      <w:r w:rsidR="00CF4C4E" w:rsidRPr="00440D50">
        <w:rPr>
          <w:rFonts w:ascii="仿宋" w:eastAsia="仿宋" w:hAnsi="仿宋" w:hint="eastAsia"/>
          <w:sz w:val="28"/>
          <w:szCs w:val="24"/>
        </w:rPr>
        <w:t>职业发展：</w:t>
      </w:r>
      <w:r w:rsidR="00E54703" w:rsidRPr="00440D50">
        <w:rPr>
          <w:rFonts w:ascii="仿宋" w:eastAsia="仿宋" w:hAnsi="仿宋" w:hint="eastAsia"/>
          <w:sz w:val="28"/>
          <w:szCs w:val="24"/>
        </w:rPr>
        <w:t>具有完善的</w:t>
      </w:r>
      <w:r w:rsidRPr="00440D50">
        <w:rPr>
          <w:rFonts w:ascii="仿宋" w:eastAsia="仿宋" w:hAnsi="仿宋" w:hint="eastAsia"/>
          <w:sz w:val="28"/>
          <w:szCs w:val="24"/>
        </w:rPr>
        <w:t>培训</w:t>
      </w:r>
      <w:r w:rsidR="00E54703" w:rsidRPr="00440D50">
        <w:rPr>
          <w:rFonts w:ascii="仿宋" w:eastAsia="仿宋" w:hAnsi="仿宋" w:hint="eastAsia"/>
          <w:sz w:val="28"/>
          <w:szCs w:val="24"/>
        </w:rPr>
        <w:t>体系帮助员工职业成长，并提</w:t>
      </w:r>
      <w:r w:rsidR="002C3B11" w:rsidRPr="00440D50">
        <w:rPr>
          <w:rFonts w:ascii="仿宋" w:eastAsia="仿宋" w:hAnsi="仿宋" w:hint="eastAsia"/>
          <w:sz w:val="28"/>
          <w:szCs w:val="24"/>
        </w:rPr>
        <w:t>供</w:t>
      </w:r>
      <w:r w:rsidRPr="00440D50">
        <w:rPr>
          <w:rFonts w:ascii="仿宋" w:eastAsia="仿宋" w:hAnsi="仿宋" w:hint="eastAsia"/>
          <w:sz w:val="28"/>
          <w:szCs w:val="24"/>
        </w:rPr>
        <w:t>晋升</w:t>
      </w:r>
      <w:r w:rsidR="00F96CFF" w:rsidRPr="00440D50">
        <w:rPr>
          <w:rFonts w:ascii="仿宋" w:eastAsia="仿宋" w:hAnsi="仿宋" w:hint="eastAsia"/>
          <w:sz w:val="28"/>
          <w:szCs w:val="24"/>
        </w:rPr>
        <w:t>机制</w:t>
      </w:r>
      <w:r w:rsidRPr="00440D50">
        <w:rPr>
          <w:rFonts w:ascii="仿宋" w:eastAsia="仿宋" w:hAnsi="仿宋" w:hint="eastAsia"/>
          <w:sz w:val="28"/>
          <w:szCs w:val="24"/>
        </w:rPr>
        <w:t>。</w:t>
      </w:r>
    </w:p>
    <w:p w14:paraId="325E5D5E" w14:textId="77777777" w:rsidR="00B2075E" w:rsidRPr="004D5E7F" w:rsidRDefault="00B2075E" w:rsidP="004D5E7F">
      <w:pPr>
        <w:ind w:firstLineChars="200" w:firstLine="643"/>
        <w:rPr>
          <w:rFonts w:ascii="仿宋" w:eastAsia="仿宋" w:hAnsi="仿宋"/>
          <w:b/>
          <w:sz w:val="32"/>
        </w:rPr>
      </w:pPr>
      <w:r w:rsidRPr="004D5E7F">
        <w:rPr>
          <w:rFonts w:ascii="仿宋" w:eastAsia="仿宋" w:hAnsi="仿宋" w:hint="eastAsia"/>
          <w:b/>
          <w:sz w:val="32"/>
        </w:rPr>
        <w:t>五、应聘流程</w:t>
      </w:r>
      <w:r w:rsidR="00F5211A" w:rsidRPr="004D5E7F">
        <w:rPr>
          <w:rFonts w:ascii="仿宋" w:eastAsia="仿宋" w:hAnsi="仿宋" w:hint="eastAsia"/>
          <w:b/>
          <w:sz w:val="32"/>
        </w:rPr>
        <w:t>：</w:t>
      </w:r>
    </w:p>
    <w:p w14:paraId="6930BA55" w14:textId="77777777" w:rsidR="00A51B31" w:rsidRDefault="002B0684" w:rsidP="004D5E7F">
      <w:pPr>
        <w:ind w:firstLineChars="200" w:firstLine="640"/>
        <w:rPr>
          <w:rFonts w:ascii="仿宋" w:eastAsia="仿宋" w:hAnsi="仿宋"/>
          <w:sz w:val="32"/>
        </w:rPr>
      </w:pPr>
      <w:r w:rsidRPr="00C72CE4">
        <w:rPr>
          <w:rFonts w:ascii="仿宋" w:eastAsia="仿宋" w:hAnsi="仿宋" w:hint="eastAsia"/>
          <w:sz w:val="32"/>
        </w:rPr>
        <w:t>应聘流程：</w:t>
      </w:r>
      <w:r w:rsidR="00170585" w:rsidRPr="00C72CE4">
        <w:rPr>
          <w:rFonts w:ascii="仿宋" w:eastAsia="仿宋" w:hAnsi="仿宋" w:hint="eastAsia"/>
          <w:sz w:val="32"/>
        </w:rPr>
        <w:t>现场宣讲-</w:t>
      </w:r>
      <w:r w:rsidR="00170585" w:rsidRPr="00C72CE4">
        <w:rPr>
          <w:rFonts w:ascii="仿宋" w:eastAsia="仿宋" w:hAnsi="仿宋"/>
          <w:sz w:val="32"/>
        </w:rPr>
        <w:t>-</w:t>
      </w:r>
      <w:r w:rsidR="00F5211A" w:rsidRPr="00C72CE4">
        <w:rPr>
          <w:rFonts w:ascii="仿宋" w:eastAsia="仿宋" w:hAnsi="仿宋" w:hint="eastAsia"/>
          <w:sz w:val="32"/>
        </w:rPr>
        <w:t>筛选简历-</w:t>
      </w:r>
      <w:r w:rsidR="004D5E7F" w:rsidRPr="00C72CE4">
        <w:rPr>
          <w:rFonts w:ascii="仿宋" w:eastAsia="仿宋" w:hAnsi="仿宋"/>
          <w:sz w:val="32"/>
        </w:rPr>
        <w:t>-</w:t>
      </w:r>
      <w:r w:rsidR="004D5E7F" w:rsidRPr="00C72CE4">
        <w:rPr>
          <w:rFonts w:ascii="仿宋" w:eastAsia="仿宋" w:hAnsi="仿宋" w:hint="eastAsia"/>
          <w:sz w:val="32"/>
        </w:rPr>
        <w:t>初试-</w:t>
      </w:r>
      <w:r w:rsidR="004D5E7F" w:rsidRPr="00C72CE4">
        <w:rPr>
          <w:rFonts w:ascii="仿宋" w:eastAsia="仿宋" w:hAnsi="仿宋"/>
          <w:sz w:val="32"/>
        </w:rPr>
        <w:t>-</w:t>
      </w:r>
      <w:r w:rsidR="004D5E7F" w:rsidRPr="00C72CE4">
        <w:rPr>
          <w:rFonts w:ascii="仿宋" w:eastAsia="仿宋" w:hAnsi="仿宋" w:hint="eastAsia"/>
          <w:sz w:val="32"/>
        </w:rPr>
        <w:t>复试</w:t>
      </w:r>
      <w:r w:rsidR="00F5211A" w:rsidRPr="00C72CE4">
        <w:rPr>
          <w:rFonts w:ascii="仿宋" w:eastAsia="仿宋" w:hAnsi="仿宋" w:hint="eastAsia"/>
          <w:sz w:val="32"/>
        </w:rPr>
        <w:t>-</w:t>
      </w:r>
      <w:r w:rsidR="004D5E7F" w:rsidRPr="00C72CE4">
        <w:rPr>
          <w:rFonts w:ascii="仿宋" w:eastAsia="仿宋" w:hAnsi="仿宋"/>
          <w:sz w:val="32"/>
        </w:rPr>
        <w:t>-</w:t>
      </w:r>
      <w:r w:rsidR="00F5211A" w:rsidRPr="00C72CE4">
        <w:rPr>
          <w:rFonts w:ascii="仿宋" w:eastAsia="仿宋" w:hAnsi="仿宋" w:hint="eastAsia"/>
          <w:sz w:val="32"/>
        </w:rPr>
        <w:t>发送录用通知书-</w:t>
      </w:r>
      <w:r w:rsidR="004D5E7F" w:rsidRPr="00C72CE4">
        <w:rPr>
          <w:rFonts w:ascii="仿宋" w:eastAsia="仿宋" w:hAnsi="仿宋"/>
          <w:sz w:val="32"/>
        </w:rPr>
        <w:t>-</w:t>
      </w:r>
      <w:r w:rsidR="004D5E7F" w:rsidRPr="00C72CE4">
        <w:rPr>
          <w:rFonts w:ascii="仿宋" w:eastAsia="仿宋" w:hAnsi="仿宋" w:hint="eastAsia"/>
          <w:sz w:val="32"/>
        </w:rPr>
        <w:t>签订就业协议。</w:t>
      </w:r>
    </w:p>
    <w:p w14:paraId="0D695142" w14:textId="77777777" w:rsidR="006603DE" w:rsidRPr="006603DE" w:rsidRDefault="006603DE" w:rsidP="006603DE">
      <w:pPr>
        <w:ind w:firstLineChars="200" w:firstLine="643"/>
        <w:rPr>
          <w:rFonts w:ascii="仿宋" w:eastAsia="仿宋" w:hAnsi="仿宋"/>
          <w:b/>
          <w:sz w:val="32"/>
        </w:rPr>
      </w:pPr>
      <w:r w:rsidRPr="006603DE">
        <w:rPr>
          <w:rFonts w:ascii="仿宋" w:eastAsia="仿宋" w:hAnsi="仿宋" w:hint="eastAsia"/>
          <w:b/>
          <w:sz w:val="32"/>
        </w:rPr>
        <w:t>六、联系</w:t>
      </w:r>
      <w:r>
        <w:rPr>
          <w:rFonts w:ascii="仿宋" w:eastAsia="仿宋" w:hAnsi="仿宋" w:hint="eastAsia"/>
          <w:b/>
          <w:sz w:val="32"/>
        </w:rPr>
        <w:t>方式</w:t>
      </w:r>
      <w:r w:rsidRPr="006603DE">
        <w:rPr>
          <w:rFonts w:ascii="仿宋" w:eastAsia="仿宋" w:hAnsi="仿宋" w:hint="eastAsia"/>
          <w:b/>
          <w:sz w:val="32"/>
        </w:rPr>
        <w:t>：</w:t>
      </w:r>
    </w:p>
    <w:p w14:paraId="1C5F068E" w14:textId="77777777" w:rsidR="006603DE" w:rsidRDefault="006603DE" w:rsidP="004D5E7F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</w:t>
      </w:r>
      <w:r>
        <w:rPr>
          <w:rFonts w:ascii="仿宋" w:eastAsia="仿宋" w:hAnsi="仿宋"/>
          <w:sz w:val="32"/>
        </w:rPr>
        <w:t>.</w:t>
      </w:r>
      <w:r>
        <w:rPr>
          <w:rFonts w:ascii="仿宋" w:eastAsia="仿宋" w:hAnsi="仿宋" w:hint="eastAsia"/>
          <w:sz w:val="32"/>
        </w:rPr>
        <w:t>联系地址：</w:t>
      </w:r>
      <w:r w:rsidRPr="006603DE">
        <w:rPr>
          <w:rFonts w:ascii="仿宋" w:eastAsia="仿宋" w:hAnsi="仿宋" w:hint="eastAsia"/>
          <w:sz w:val="32"/>
        </w:rPr>
        <w:t>内蒙古包头</w:t>
      </w:r>
      <w:r>
        <w:rPr>
          <w:rFonts w:ascii="仿宋" w:eastAsia="仿宋" w:hAnsi="仿宋" w:hint="eastAsia"/>
          <w:sz w:val="32"/>
        </w:rPr>
        <w:t>市</w:t>
      </w:r>
      <w:r w:rsidRPr="006603DE">
        <w:rPr>
          <w:rFonts w:ascii="仿宋" w:eastAsia="仿宋" w:hAnsi="仿宋" w:hint="eastAsia"/>
          <w:sz w:val="32"/>
        </w:rPr>
        <w:t>昆都仑区金属深加工产业园区内蒙古鑫元硅材料科技有限公司</w:t>
      </w:r>
    </w:p>
    <w:p w14:paraId="048B2432" w14:textId="77777777" w:rsidR="006603DE" w:rsidRDefault="006603DE" w:rsidP="004D5E7F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.</w:t>
      </w:r>
      <w:r>
        <w:rPr>
          <w:rFonts w:ascii="仿宋" w:eastAsia="仿宋" w:hAnsi="仿宋" w:hint="eastAsia"/>
          <w:sz w:val="32"/>
        </w:rPr>
        <w:t>公司网址：</w:t>
      </w:r>
      <w:r w:rsidRPr="006603DE">
        <w:rPr>
          <w:rFonts w:ascii="仿宋" w:eastAsia="仿宋" w:hAnsi="仿宋"/>
          <w:sz w:val="32"/>
        </w:rPr>
        <w:t>www.gcl-power.com</w:t>
      </w:r>
      <w:r w:rsidR="005E3B1F">
        <w:rPr>
          <w:rFonts w:ascii="仿宋" w:eastAsia="仿宋" w:hAnsi="仿宋"/>
          <w:sz w:val="32"/>
        </w:rPr>
        <w:tab/>
      </w:r>
    </w:p>
    <w:p w14:paraId="1777B78C" w14:textId="77777777" w:rsidR="00C72CE4" w:rsidRDefault="00C72CE4" w:rsidP="00C72CE4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3.</w:t>
      </w:r>
      <w:r>
        <w:rPr>
          <w:rFonts w:ascii="仿宋" w:eastAsia="仿宋" w:hAnsi="仿宋" w:hint="eastAsia"/>
          <w:sz w:val="32"/>
        </w:rPr>
        <w:t>联系人</w:t>
      </w:r>
      <w:r w:rsidR="00A26166">
        <w:rPr>
          <w:rFonts w:ascii="仿宋" w:eastAsia="仿宋" w:hAnsi="仿宋" w:hint="eastAsia"/>
          <w:sz w:val="32"/>
        </w:rPr>
        <w:t>及联系方式</w:t>
      </w:r>
    </w:p>
    <w:p w14:paraId="66C92BBB" w14:textId="77777777" w:rsidR="002916A1" w:rsidRPr="00C72CE4" w:rsidRDefault="00C72CE4" w:rsidP="00C72CE4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王经理：</w:t>
      </w:r>
      <w:r w:rsidR="002916A1" w:rsidRPr="00C72CE4">
        <w:rPr>
          <w:rFonts w:ascii="仿宋" w:eastAsia="仿宋" w:hAnsi="仿宋" w:hint="eastAsia"/>
          <w:sz w:val="32"/>
        </w:rPr>
        <w:t>1</w:t>
      </w:r>
      <w:r w:rsidR="002916A1" w:rsidRPr="00C72CE4">
        <w:rPr>
          <w:rFonts w:ascii="仿宋" w:eastAsia="仿宋" w:hAnsi="仿宋"/>
          <w:sz w:val="32"/>
        </w:rPr>
        <w:t>9975623249</w:t>
      </w:r>
      <w:r w:rsidR="002916A1" w:rsidRPr="00C72CE4">
        <w:rPr>
          <w:rFonts w:ascii="仿宋" w:eastAsia="仿宋" w:hAnsi="仿宋" w:hint="eastAsia"/>
          <w:sz w:val="32"/>
        </w:rPr>
        <w:t>（</w:t>
      </w:r>
      <w:proofErr w:type="gramStart"/>
      <w:r w:rsidR="002916A1" w:rsidRPr="00C72CE4">
        <w:rPr>
          <w:rFonts w:ascii="仿宋" w:eastAsia="仿宋" w:hAnsi="仿宋" w:hint="eastAsia"/>
          <w:sz w:val="32"/>
        </w:rPr>
        <w:t>微信同</w:t>
      </w:r>
      <w:proofErr w:type="gramEnd"/>
      <w:r w:rsidR="002916A1" w:rsidRPr="00C72CE4">
        <w:rPr>
          <w:rFonts w:ascii="仿宋" w:eastAsia="仿宋" w:hAnsi="仿宋" w:hint="eastAsia"/>
          <w:sz w:val="32"/>
        </w:rPr>
        <w:t>号）</w:t>
      </w:r>
    </w:p>
    <w:p w14:paraId="4E9F95C6" w14:textId="77777777" w:rsidR="00C72CE4" w:rsidRPr="00C72CE4" w:rsidRDefault="00C72CE4" w:rsidP="00C72CE4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</w:t>
      </w:r>
      <w:r>
        <w:rPr>
          <w:rFonts w:ascii="仿宋" w:eastAsia="仿宋" w:hAnsi="仿宋"/>
          <w:sz w:val="32"/>
        </w:rPr>
        <w:t>.</w:t>
      </w:r>
      <w:r w:rsidR="00A26166">
        <w:rPr>
          <w:rFonts w:ascii="仿宋" w:eastAsia="仿宋" w:hAnsi="仿宋" w:hint="eastAsia"/>
          <w:sz w:val="32"/>
        </w:rPr>
        <w:t>简历投递邮箱</w:t>
      </w:r>
    </w:p>
    <w:p w14:paraId="5B41BBE6" w14:textId="77777777" w:rsidR="001D018B" w:rsidRPr="001D018B" w:rsidRDefault="001D018B" w:rsidP="001D018B">
      <w:pPr>
        <w:ind w:firstLineChars="200" w:firstLine="640"/>
        <w:jc w:val="left"/>
        <w:rPr>
          <w:rFonts w:ascii="仿宋" w:eastAsia="仿宋" w:hAnsi="仿宋"/>
          <w:sz w:val="32"/>
        </w:rPr>
      </w:pPr>
      <w:r w:rsidRPr="001D018B">
        <w:rPr>
          <w:rFonts w:ascii="仿宋" w:eastAsia="仿宋" w:hAnsi="仿宋"/>
          <w:sz w:val="32"/>
        </w:rPr>
        <w:lastRenderedPageBreak/>
        <w:t>wangxiaodong4@gcl-power.com</w:t>
      </w:r>
    </w:p>
    <w:p w14:paraId="03D240C6" w14:textId="77777777" w:rsidR="008F55F5" w:rsidRPr="001D018B" w:rsidRDefault="008F55F5" w:rsidP="001D018B">
      <w:pPr>
        <w:pStyle w:val="a8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theme="minorBidi"/>
          <w:kern w:val="2"/>
          <w:sz w:val="32"/>
          <w:szCs w:val="22"/>
        </w:rPr>
      </w:pPr>
      <w:r w:rsidRPr="001D018B">
        <w:rPr>
          <w:rFonts w:ascii="仿宋" w:eastAsia="仿宋" w:hAnsi="仿宋" w:cstheme="minorBidi"/>
          <w:kern w:val="2"/>
          <w:sz w:val="32"/>
          <w:szCs w:val="22"/>
        </w:rPr>
        <w:t>（简历名称格式请按：姓名+专业+求职岗位）</w:t>
      </w:r>
    </w:p>
    <w:p w14:paraId="340B93B8" w14:textId="77777777" w:rsidR="002916A1" w:rsidRPr="008F55F5" w:rsidRDefault="002916A1" w:rsidP="004D5E7F">
      <w:pPr>
        <w:ind w:firstLineChars="200" w:firstLine="640"/>
        <w:rPr>
          <w:rFonts w:ascii="仿宋" w:eastAsia="仿宋" w:hAnsi="仿宋"/>
          <w:sz w:val="32"/>
        </w:rPr>
      </w:pPr>
    </w:p>
    <w:p w14:paraId="3B2EBEA1" w14:textId="77777777" w:rsidR="00B6406F" w:rsidRDefault="00CD53DD" w:rsidP="004D5E7F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noProof/>
          <w:sz w:val="32"/>
        </w:rPr>
        <w:drawing>
          <wp:inline distT="0" distB="0" distL="0" distR="0" wp14:anchorId="378E22E2" wp14:editId="62DD014E">
            <wp:extent cx="1009650" cy="1021255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集团微信公众号图片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32" cy="10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68B">
        <w:rPr>
          <w:rFonts w:ascii="仿宋" w:eastAsia="仿宋" w:hAnsi="仿宋" w:hint="eastAsia"/>
          <w:sz w:val="32"/>
        </w:rPr>
        <w:t xml:space="preserve"> </w:t>
      </w:r>
      <w:r w:rsidR="009D368B">
        <w:rPr>
          <w:rFonts w:ascii="仿宋" w:eastAsia="仿宋" w:hAnsi="仿宋"/>
          <w:sz w:val="32"/>
        </w:rPr>
        <w:t xml:space="preserve">                      </w:t>
      </w:r>
      <w:r w:rsidR="009D368B">
        <w:rPr>
          <w:rFonts w:ascii="仿宋" w:eastAsia="仿宋" w:hAnsi="仿宋"/>
          <w:noProof/>
          <w:sz w:val="32"/>
        </w:rPr>
        <w:drawing>
          <wp:inline distT="0" distB="0" distL="0" distR="0" wp14:anchorId="5387F8EF" wp14:editId="2265BC5F">
            <wp:extent cx="1073150" cy="1073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鑫元公众号二维码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97" cy="107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3F697" w14:textId="77777777" w:rsidR="00B6406F" w:rsidRPr="00CE365E" w:rsidRDefault="00B6406F" w:rsidP="004D5E7F">
      <w:pPr>
        <w:ind w:firstLineChars="200" w:firstLine="440"/>
        <w:rPr>
          <w:rFonts w:ascii="仿宋" w:eastAsia="仿宋" w:hAnsi="仿宋"/>
          <w:sz w:val="22"/>
        </w:rPr>
      </w:pPr>
      <w:r w:rsidRPr="00CE365E">
        <w:rPr>
          <w:rFonts w:ascii="仿宋" w:eastAsia="仿宋" w:hAnsi="仿宋" w:hint="eastAsia"/>
          <w:sz w:val="22"/>
        </w:rPr>
        <w:t>扫一扫，关注协</w:t>
      </w:r>
      <w:proofErr w:type="gramStart"/>
      <w:r w:rsidRPr="00CE365E">
        <w:rPr>
          <w:rFonts w:ascii="仿宋" w:eastAsia="仿宋" w:hAnsi="仿宋" w:hint="eastAsia"/>
          <w:sz w:val="22"/>
        </w:rPr>
        <w:t>鑫</w:t>
      </w:r>
      <w:proofErr w:type="gramEnd"/>
      <w:r w:rsidRPr="00CE365E">
        <w:rPr>
          <w:rFonts w:ascii="仿宋" w:eastAsia="仿宋" w:hAnsi="仿宋" w:hint="eastAsia"/>
          <w:sz w:val="22"/>
        </w:rPr>
        <w:t>集团</w:t>
      </w:r>
      <w:r w:rsidR="00CE365E">
        <w:rPr>
          <w:rFonts w:ascii="仿宋" w:eastAsia="仿宋" w:hAnsi="仿宋" w:hint="eastAsia"/>
          <w:sz w:val="22"/>
        </w:rPr>
        <w:t xml:space="preserve"> </w:t>
      </w:r>
      <w:r w:rsidR="00CE365E">
        <w:rPr>
          <w:rFonts w:ascii="仿宋" w:eastAsia="仿宋" w:hAnsi="仿宋"/>
          <w:sz w:val="22"/>
        </w:rPr>
        <w:t xml:space="preserve">           </w:t>
      </w:r>
      <w:r w:rsidR="00CD53DD">
        <w:rPr>
          <w:rFonts w:ascii="仿宋" w:eastAsia="仿宋" w:hAnsi="仿宋"/>
          <w:sz w:val="22"/>
        </w:rPr>
        <w:t xml:space="preserve">     </w:t>
      </w:r>
      <w:r w:rsidR="009D368B">
        <w:rPr>
          <w:rFonts w:ascii="仿宋" w:eastAsia="仿宋" w:hAnsi="仿宋"/>
          <w:sz w:val="22"/>
        </w:rPr>
        <w:t xml:space="preserve">          </w:t>
      </w:r>
      <w:r w:rsidR="00CE365E">
        <w:rPr>
          <w:rFonts w:ascii="仿宋" w:eastAsia="仿宋" w:hAnsi="仿宋" w:hint="eastAsia"/>
          <w:sz w:val="22"/>
        </w:rPr>
        <w:t>扫一扫，关注</w:t>
      </w:r>
      <w:r w:rsidR="009D368B">
        <w:rPr>
          <w:rFonts w:ascii="仿宋" w:eastAsia="仿宋" w:hAnsi="仿宋" w:hint="eastAsia"/>
          <w:sz w:val="22"/>
        </w:rPr>
        <w:t>内蒙古</w:t>
      </w:r>
      <w:proofErr w:type="gramStart"/>
      <w:r w:rsidR="009D368B">
        <w:rPr>
          <w:rFonts w:ascii="仿宋" w:eastAsia="仿宋" w:hAnsi="仿宋" w:hint="eastAsia"/>
          <w:sz w:val="22"/>
        </w:rPr>
        <w:t>鑫</w:t>
      </w:r>
      <w:proofErr w:type="gramEnd"/>
      <w:r w:rsidR="009D368B">
        <w:rPr>
          <w:rFonts w:ascii="仿宋" w:eastAsia="仿宋" w:hAnsi="仿宋" w:hint="eastAsia"/>
          <w:sz w:val="22"/>
        </w:rPr>
        <w:t>元</w:t>
      </w:r>
    </w:p>
    <w:sectPr w:rsidR="00B6406F" w:rsidRPr="00CE365E" w:rsidSect="001D0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BC783" w14:textId="77777777" w:rsidR="008C4470" w:rsidRDefault="008C4470" w:rsidP="00A51B31">
      <w:r>
        <w:separator/>
      </w:r>
    </w:p>
  </w:endnote>
  <w:endnote w:type="continuationSeparator" w:id="0">
    <w:p w14:paraId="2F2FEAB5" w14:textId="77777777" w:rsidR="008C4470" w:rsidRDefault="008C4470" w:rsidP="00A5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D46ED" w14:textId="77777777" w:rsidR="008C4470" w:rsidRDefault="008C4470" w:rsidP="00A51B31">
      <w:r>
        <w:separator/>
      </w:r>
    </w:p>
  </w:footnote>
  <w:footnote w:type="continuationSeparator" w:id="0">
    <w:p w14:paraId="12607D84" w14:textId="77777777" w:rsidR="008C4470" w:rsidRDefault="008C4470" w:rsidP="00A51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21DF"/>
    <w:multiLevelType w:val="hybridMultilevel"/>
    <w:tmpl w:val="33C68718"/>
    <w:lvl w:ilvl="0" w:tplc="0798C7D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9F"/>
    <w:rsid w:val="0002203A"/>
    <w:rsid w:val="00050F12"/>
    <w:rsid w:val="000A0A97"/>
    <w:rsid w:val="000A1701"/>
    <w:rsid w:val="00132F24"/>
    <w:rsid w:val="00150945"/>
    <w:rsid w:val="0016166F"/>
    <w:rsid w:val="00170585"/>
    <w:rsid w:val="00194330"/>
    <w:rsid w:val="001A36E3"/>
    <w:rsid w:val="001C6168"/>
    <w:rsid w:val="001D018B"/>
    <w:rsid w:val="00200AD4"/>
    <w:rsid w:val="00201D53"/>
    <w:rsid w:val="00217C64"/>
    <w:rsid w:val="002263D6"/>
    <w:rsid w:val="002916A1"/>
    <w:rsid w:val="002A72FA"/>
    <w:rsid w:val="002B0684"/>
    <w:rsid w:val="002C0F31"/>
    <w:rsid w:val="002C3B11"/>
    <w:rsid w:val="002D5563"/>
    <w:rsid w:val="002E09FB"/>
    <w:rsid w:val="003118A6"/>
    <w:rsid w:val="0036341A"/>
    <w:rsid w:val="00372C72"/>
    <w:rsid w:val="003B1B56"/>
    <w:rsid w:val="00426C75"/>
    <w:rsid w:val="00437DE6"/>
    <w:rsid w:val="00440881"/>
    <w:rsid w:val="00440D50"/>
    <w:rsid w:val="004605CE"/>
    <w:rsid w:val="00470409"/>
    <w:rsid w:val="00470D57"/>
    <w:rsid w:val="004801F1"/>
    <w:rsid w:val="004A6557"/>
    <w:rsid w:val="004D14DC"/>
    <w:rsid w:val="004D5E7F"/>
    <w:rsid w:val="004E2517"/>
    <w:rsid w:val="00514F24"/>
    <w:rsid w:val="00573182"/>
    <w:rsid w:val="005E3B1F"/>
    <w:rsid w:val="006541AB"/>
    <w:rsid w:val="006603DE"/>
    <w:rsid w:val="006D469F"/>
    <w:rsid w:val="0072390D"/>
    <w:rsid w:val="007B3765"/>
    <w:rsid w:val="007E3A43"/>
    <w:rsid w:val="00832704"/>
    <w:rsid w:val="00861FFA"/>
    <w:rsid w:val="008C11F4"/>
    <w:rsid w:val="008C4470"/>
    <w:rsid w:val="008E0958"/>
    <w:rsid w:val="008E5207"/>
    <w:rsid w:val="008F5554"/>
    <w:rsid w:val="008F55F5"/>
    <w:rsid w:val="009236A5"/>
    <w:rsid w:val="009A458C"/>
    <w:rsid w:val="009A5EB2"/>
    <w:rsid w:val="009D368B"/>
    <w:rsid w:val="00A26166"/>
    <w:rsid w:val="00A51B31"/>
    <w:rsid w:val="00A67AFF"/>
    <w:rsid w:val="00A77C6F"/>
    <w:rsid w:val="00AB4472"/>
    <w:rsid w:val="00B2075E"/>
    <w:rsid w:val="00B6406F"/>
    <w:rsid w:val="00BE12CF"/>
    <w:rsid w:val="00BF3A13"/>
    <w:rsid w:val="00C259E4"/>
    <w:rsid w:val="00C601C6"/>
    <w:rsid w:val="00C72CE4"/>
    <w:rsid w:val="00C75030"/>
    <w:rsid w:val="00CB66C9"/>
    <w:rsid w:val="00CD4ADF"/>
    <w:rsid w:val="00CD53DD"/>
    <w:rsid w:val="00CE365E"/>
    <w:rsid w:val="00CF4C4E"/>
    <w:rsid w:val="00D05B63"/>
    <w:rsid w:val="00D173A4"/>
    <w:rsid w:val="00D41163"/>
    <w:rsid w:val="00D51CE5"/>
    <w:rsid w:val="00D60783"/>
    <w:rsid w:val="00D7513C"/>
    <w:rsid w:val="00DA5703"/>
    <w:rsid w:val="00DB42E6"/>
    <w:rsid w:val="00E520F9"/>
    <w:rsid w:val="00E54703"/>
    <w:rsid w:val="00F3441A"/>
    <w:rsid w:val="00F5211A"/>
    <w:rsid w:val="00F53F1D"/>
    <w:rsid w:val="00F922FF"/>
    <w:rsid w:val="00F96CFF"/>
    <w:rsid w:val="00F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18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1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B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1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B31"/>
    <w:rPr>
      <w:sz w:val="18"/>
      <w:szCs w:val="18"/>
    </w:rPr>
  </w:style>
  <w:style w:type="paragraph" w:styleId="a5">
    <w:name w:val="List Paragraph"/>
    <w:basedOn w:val="a"/>
    <w:uiPriority w:val="34"/>
    <w:qFormat/>
    <w:rsid w:val="00A51B3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5211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5211A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F55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440D5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40D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1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B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1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B31"/>
    <w:rPr>
      <w:sz w:val="18"/>
      <w:szCs w:val="18"/>
    </w:rPr>
  </w:style>
  <w:style w:type="paragraph" w:styleId="a5">
    <w:name w:val="List Paragraph"/>
    <w:basedOn w:val="a"/>
    <w:uiPriority w:val="34"/>
    <w:qFormat/>
    <w:rsid w:val="00A51B3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5211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5211A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F55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440D5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40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wangxiaodong 王小东</dc:creator>
  <cp:keywords/>
  <dc:description/>
  <cp:lastModifiedBy>jdy</cp:lastModifiedBy>
  <cp:revision>50</cp:revision>
  <dcterms:created xsi:type="dcterms:W3CDTF">2022-03-15T04:44:00Z</dcterms:created>
  <dcterms:modified xsi:type="dcterms:W3CDTF">2023-04-15T06:44:00Z</dcterms:modified>
</cp:coreProperties>
</file>